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42" w:rsidRPr="00636242" w:rsidRDefault="00636242" w:rsidP="00636242">
      <w:pPr>
        <w:shd w:val="clear" w:color="auto" w:fill="FFFFFF"/>
        <w:spacing w:before="210" w:after="0" w:line="240" w:lineRule="auto"/>
        <w:jc w:val="right"/>
        <w:rPr>
          <w:rFonts w:ascii="Times New Roman" w:eastAsia="Times New Roman" w:hAnsi="Times New Roman" w:cs="Times New Roman"/>
          <w:color w:val="000000"/>
          <w:sz w:val="30"/>
          <w:szCs w:val="30"/>
          <w:lang w:eastAsia="ru-RU"/>
        </w:rPr>
      </w:pPr>
      <w:r w:rsidRPr="00636242">
        <w:rPr>
          <w:rFonts w:ascii="Times New Roman" w:eastAsia="Times New Roman" w:hAnsi="Times New Roman" w:cs="Times New Roman"/>
          <w:color w:val="000000"/>
          <w:sz w:val="30"/>
          <w:szCs w:val="30"/>
          <w:lang w:eastAsia="ru-RU"/>
        </w:rPr>
        <w:t>Приложение N 1</w:t>
      </w:r>
    </w:p>
    <w:p w:rsidR="00636242" w:rsidRPr="00636242" w:rsidRDefault="00636242" w:rsidP="00636242">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636242">
        <w:rPr>
          <w:rFonts w:ascii="Times New Roman" w:eastAsia="Times New Roman" w:hAnsi="Times New Roman" w:cs="Times New Roman"/>
          <w:color w:val="000000"/>
          <w:sz w:val="30"/>
          <w:szCs w:val="30"/>
          <w:lang w:eastAsia="ru-RU"/>
        </w:rPr>
        <w:t>к приказу Министерства образования</w:t>
      </w:r>
    </w:p>
    <w:p w:rsidR="00636242" w:rsidRPr="00636242" w:rsidRDefault="00636242" w:rsidP="00636242">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636242">
        <w:rPr>
          <w:rFonts w:ascii="Times New Roman" w:eastAsia="Times New Roman" w:hAnsi="Times New Roman" w:cs="Times New Roman"/>
          <w:color w:val="000000"/>
          <w:sz w:val="30"/>
          <w:szCs w:val="30"/>
          <w:lang w:eastAsia="ru-RU"/>
        </w:rPr>
        <w:t>и науки Российской Федерации</w:t>
      </w:r>
    </w:p>
    <w:p w:rsidR="00636242" w:rsidRPr="00636242" w:rsidRDefault="00636242" w:rsidP="00636242">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636242">
        <w:rPr>
          <w:rFonts w:ascii="Times New Roman" w:eastAsia="Times New Roman" w:hAnsi="Times New Roman" w:cs="Times New Roman"/>
          <w:color w:val="000000"/>
          <w:sz w:val="30"/>
          <w:szCs w:val="30"/>
          <w:lang w:eastAsia="ru-RU"/>
        </w:rPr>
        <w:t>от 22 декабря 2014 г. N 1601</w:t>
      </w:r>
    </w:p>
    <w:p w:rsidR="00636242" w:rsidRPr="00636242" w:rsidRDefault="00636242" w:rsidP="00636242">
      <w:pPr>
        <w:shd w:val="clear" w:color="auto" w:fill="FFFFFF"/>
        <w:spacing w:after="0" w:line="450" w:lineRule="atLeast"/>
        <w:outlineLvl w:val="0"/>
        <w:rPr>
          <w:rFonts w:ascii="Arial" w:eastAsia="Times New Roman" w:hAnsi="Arial" w:cs="Arial"/>
          <w:b/>
          <w:bCs/>
          <w:color w:val="000000"/>
          <w:kern w:val="36"/>
          <w:sz w:val="30"/>
          <w:szCs w:val="30"/>
          <w:lang w:eastAsia="ru-RU"/>
        </w:rPr>
      </w:pPr>
      <w:bookmarkStart w:id="0" w:name="_GoBack"/>
      <w:proofErr w:type="gramStart"/>
      <w:r w:rsidRPr="00636242">
        <w:rPr>
          <w:rFonts w:ascii="Arial" w:eastAsia="Times New Roman" w:hAnsi="Arial" w:cs="Arial"/>
          <w:b/>
          <w:bCs/>
          <w:color w:val="000000"/>
          <w:kern w:val="36"/>
          <w:sz w:val="30"/>
          <w:szCs w:val="30"/>
          <w:lang w:eastAsia="ru-RU"/>
        </w:rPr>
        <w:t>ПРОДОЛЖИТЕЛЬНОСТЬ</w:t>
      </w:r>
      <w:r>
        <w:rPr>
          <w:rFonts w:ascii="Arial" w:eastAsia="Times New Roman" w:hAnsi="Arial" w:cs="Arial"/>
          <w:b/>
          <w:bCs/>
          <w:color w:val="000000"/>
          <w:kern w:val="36"/>
          <w:sz w:val="30"/>
          <w:szCs w:val="30"/>
          <w:lang w:eastAsia="ru-RU"/>
        </w:rPr>
        <w:t xml:space="preserve"> </w:t>
      </w:r>
      <w:r w:rsidRPr="00636242">
        <w:rPr>
          <w:rFonts w:ascii="Arial" w:eastAsia="Times New Roman" w:hAnsi="Arial" w:cs="Arial"/>
          <w:b/>
          <w:bCs/>
          <w:color w:val="000000"/>
          <w:kern w:val="36"/>
          <w:sz w:val="30"/>
          <w:szCs w:val="30"/>
          <w:lang w:eastAsia="ru-RU"/>
        </w:rPr>
        <w:t xml:space="preserve">РАБОЧЕГО ВРЕМЕНИ </w:t>
      </w:r>
      <w:bookmarkEnd w:id="0"/>
      <w:r w:rsidRPr="00636242">
        <w:rPr>
          <w:rFonts w:ascii="Arial" w:eastAsia="Times New Roman" w:hAnsi="Arial" w:cs="Arial"/>
          <w:b/>
          <w:bCs/>
          <w:color w:val="000000"/>
          <w:kern w:val="36"/>
          <w:sz w:val="30"/>
          <w:szCs w:val="30"/>
          <w:lang w:eastAsia="ru-RU"/>
        </w:rPr>
        <w:t>(НОРМЫ ЧАСОВ ПЕДАГОГИЧЕСКОЙ РАБОТЫ</w:t>
      </w:r>
      <w:proofErr w:type="gramEnd"/>
    </w:p>
    <w:p w:rsidR="00636242" w:rsidRPr="00636242" w:rsidRDefault="00636242" w:rsidP="00636242">
      <w:pPr>
        <w:shd w:val="clear" w:color="auto" w:fill="FFFFFF"/>
        <w:spacing w:before="210" w:after="0" w:line="450" w:lineRule="atLeast"/>
        <w:jc w:val="center"/>
        <w:outlineLvl w:val="1"/>
        <w:rPr>
          <w:rFonts w:ascii="Arial" w:eastAsia="Times New Roman" w:hAnsi="Arial" w:cs="Arial"/>
          <w:b/>
          <w:bCs/>
          <w:color w:val="000000"/>
          <w:kern w:val="36"/>
          <w:sz w:val="30"/>
          <w:szCs w:val="30"/>
          <w:lang w:eastAsia="ru-RU"/>
        </w:rPr>
      </w:pPr>
      <w:proofErr w:type="gramStart"/>
      <w:r w:rsidRPr="00636242">
        <w:rPr>
          <w:rFonts w:ascii="Arial" w:eastAsia="Times New Roman" w:hAnsi="Arial" w:cs="Arial"/>
          <w:b/>
          <w:bCs/>
          <w:color w:val="000000"/>
          <w:kern w:val="36"/>
          <w:sz w:val="30"/>
          <w:szCs w:val="30"/>
          <w:lang w:eastAsia="ru-RU"/>
        </w:rPr>
        <w:t>ЗА СТАВКУ ЗАРАБОТНОЙ ПЛАТЫ) ПЕДАГОГИЧЕСКИХ РАБОТНИКОВ</w:t>
      </w:r>
      <w:proofErr w:type="gramEnd"/>
    </w:p>
    <w:p w:rsidR="00636242" w:rsidRPr="00636242" w:rsidRDefault="00636242" w:rsidP="00636242">
      <w:pPr>
        <w:shd w:val="clear" w:color="auto" w:fill="F4F3F8"/>
        <w:spacing w:after="0" w:line="330" w:lineRule="atLeast"/>
        <w:jc w:val="center"/>
        <w:rPr>
          <w:rFonts w:ascii="Times New Roman" w:eastAsia="Times New Roman" w:hAnsi="Times New Roman" w:cs="Times New Roman"/>
          <w:color w:val="0000FF"/>
          <w:sz w:val="28"/>
          <w:szCs w:val="28"/>
          <w:lang w:eastAsia="ru-RU"/>
        </w:rPr>
      </w:pPr>
      <w:r w:rsidRPr="00636242">
        <w:rPr>
          <w:rFonts w:ascii="Times New Roman" w:eastAsia="Times New Roman" w:hAnsi="Times New Roman" w:cs="Times New Roman"/>
          <w:color w:val="0000FF"/>
          <w:sz w:val="28"/>
          <w:szCs w:val="28"/>
          <w:lang w:eastAsia="ru-RU"/>
        </w:rPr>
        <w:t>Список изменяющих документов</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2.1. Продолжительность рабочего времени 36 часов в неделю устанавливается: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педагогическим работникам, отнесенным к профессорско-преподавательскому составу &lt;1&gt;;</w:t>
      </w:r>
    </w:p>
    <w:p w:rsidR="00636242" w:rsidRPr="00636242" w:rsidRDefault="00636242" w:rsidP="00636242">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636242">
        <w:rPr>
          <w:rFonts w:ascii="Times New Roman" w:eastAsia="Times New Roman" w:hAnsi="Times New Roman" w:cs="Times New Roman"/>
          <w:color w:val="000000"/>
          <w:sz w:val="30"/>
          <w:szCs w:val="30"/>
          <w:lang w:eastAsia="ru-RU"/>
        </w:rPr>
        <w:t>--------------------------------</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&lt;1&gt; </w:t>
      </w:r>
      <w:hyperlink r:id="rId5" w:anchor="dst100011" w:history="1">
        <w:r w:rsidRPr="00636242">
          <w:rPr>
            <w:rFonts w:ascii="Times New Roman" w:eastAsia="Times New Roman" w:hAnsi="Times New Roman" w:cs="Times New Roman"/>
            <w:color w:val="1A0DAB"/>
            <w:sz w:val="24"/>
            <w:szCs w:val="24"/>
            <w:u w:val="single"/>
            <w:lang w:eastAsia="ru-RU"/>
          </w:rPr>
          <w:t>Подраздел 1 раздела 1</w:t>
        </w:r>
      </w:hyperlink>
      <w:r w:rsidRPr="00636242">
        <w:rPr>
          <w:rFonts w:ascii="Times New Roman" w:eastAsia="Times New Roman" w:hAnsi="Times New Roman" w:cs="Times New Roman"/>
          <w:sz w:val="24"/>
          <w:szCs w:val="24"/>
          <w:lang w:eastAsia="ru-RU"/>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педагогам-психологам;</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социальным педагогам;</w:t>
      </w:r>
    </w:p>
    <w:p w:rsidR="00636242" w:rsidRPr="00636242" w:rsidRDefault="00636242" w:rsidP="00636242">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636242">
        <w:rPr>
          <w:rFonts w:ascii="Times New Roman" w:eastAsia="Times New Roman" w:hAnsi="Times New Roman" w:cs="Times New Roman"/>
          <w:color w:val="000000"/>
          <w:sz w:val="30"/>
          <w:szCs w:val="30"/>
          <w:lang w:eastAsia="ru-RU"/>
        </w:rPr>
        <w:t>педагогам-организаторам;</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мастерам производственного обучения;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старшим вожатым;</w:t>
      </w:r>
    </w:p>
    <w:p w:rsidR="00636242" w:rsidRPr="00636242" w:rsidRDefault="00636242" w:rsidP="00636242">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636242">
        <w:rPr>
          <w:rFonts w:ascii="Times New Roman" w:eastAsia="Times New Roman" w:hAnsi="Times New Roman" w:cs="Times New Roman"/>
          <w:color w:val="000000"/>
          <w:sz w:val="30"/>
          <w:szCs w:val="30"/>
          <w:lang w:eastAsia="ru-RU"/>
        </w:rPr>
        <w:t>инструкторам по труду;</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педагогам-библиотекарям;</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методистам и старшим методистам организаций, осуществляющих образовательную деятельность;</w:t>
      </w:r>
    </w:p>
    <w:p w:rsidR="00636242" w:rsidRPr="00636242" w:rsidRDefault="00636242" w:rsidP="00636242">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proofErr w:type="spellStart"/>
      <w:r w:rsidRPr="00636242">
        <w:rPr>
          <w:rFonts w:ascii="Times New Roman" w:eastAsia="Times New Roman" w:hAnsi="Times New Roman" w:cs="Times New Roman"/>
          <w:color w:val="000000"/>
          <w:sz w:val="30"/>
          <w:szCs w:val="30"/>
          <w:lang w:eastAsia="ru-RU"/>
        </w:rPr>
        <w:t>тьюторам</w:t>
      </w:r>
      <w:proofErr w:type="spellEnd"/>
      <w:r w:rsidRPr="00636242">
        <w:rPr>
          <w:rFonts w:ascii="Times New Roman" w:eastAsia="Times New Roman" w:hAnsi="Times New Roman" w:cs="Times New Roman"/>
          <w:color w:val="000000"/>
          <w:sz w:val="30"/>
          <w:szCs w:val="30"/>
          <w:lang w:eastAsia="ru-RU"/>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lastRenderedPageBreak/>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преподавателям-организаторам основ безопасности жизнедеятельности;</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инструкторам-методистам, старшим инструкторам-методистам организаций, осуществляющих образовательную деятельность.</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2.2. Продолжительность рабочего времени 30 часов в неделю устанавливается старшим воспитателям (за исключением старших воспитателей, указанных в </w:t>
      </w:r>
      <w:hyperlink r:id="rId6" w:anchor="dst100014" w:history="1">
        <w:r w:rsidRPr="00636242">
          <w:rPr>
            <w:rFonts w:ascii="Times New Roman" w:eastAsia="Times New Roman" w:hAnsi="Times New Roman" w:cs="Times New Roman"/>
            <w:color w:val="1A0DAB"/>
            <w:sz w:val="24"/>
            <w:szCs w:val="24"/>
            <w:u w:val="single"/>
            <w:lang w:eastAsia="ru-RU"/>
          </w:rPr>
          <w:t>пункте 2.1</w:t>
        </w:r>
      </w:hyperlink>
      <w:r w:rsidRPr="00636242">
        <w:rPr>
          <w:rFonts w:ascii="Times New Roman" w:eastAsia="Times New Roman" w:hAnsi="Times New Roman" w:cs="Times New Roman"/>
          <w:sz w:val="24"/>
          <w:szCs w:val="24"/>
          <w:lang w:eastAsia="ru-RU"/>
        </w:rPr>
        <w:t> настоящего Приложения).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2.3. Норма часов педагогической работы 20 часов в неделю за ставку заработной платы устанавливается: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учителям-дефектологам;</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учителям-логопедам.</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2.4. Норма часов педагогической работы 24 часа в неделю за ставку заработной платы устанавливается: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музыкальным руководителям;</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концертмейстерам.</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2.6. Норма часов педагогической работы 30 часов в неделю за ставку заработной платы устанавливается: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инструкторам по физической культуре;</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proofErr w:type="gramStart"/>
      <w:r w:rsidRPr="00636242">
        <w:rPr>
          <w:rFonts w:ascii="Times New Roman" w:eastAsia="Times New Roman" w:hAnsi="Times New Roman" w:cs="Times New Roman"/>
          <w:sz w:val="24"/>
          <w:szCs w:val="24"/>
          <w:lang w:eastAsia="ru-RU"/>
        </w:rP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rsidRPr="00636242">
        <w:rPr>
          <w:rFonts w:ascii="Times New Roman" w:eastAsia="Times New Roman" w:hAnsi="Times New Roman" w:cs="Times New Roman"/>
          <w:sz w:val="24"/>
          <w:szCs w:val="24"/>
          <w:lang w:eastAsia="ru-RU"/>
        </w:rPr>
        <w:t xml:space="preserve">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r:id="rId7" w:anchor="dst100038" w:history="1">
        <w:r w:rsidRPr="00636242">
          <w:rPr>
            <w:rFonts w:ascii="Times New Roman" w:eastAsia="Times New Roman" w:hAnsi="Times New Roman" w:cs="Times New Roman"/>
            <w:color w:val="1A0DAB"/>
            <w:sz w:val="24"/>
            <w:szCs w:val="24"/>
            <w:u w:val="single"/>
            <w:lang w:eastAsia="ru-RU"/>
          </w:rPr>
          <w:t>пунктах 2.5</w:t>
        </w:r>
      </w:hyperlink>
      <w:r w:rsidRPr="00636242">
        <w:rPr>
          <w:rFonts w:ascii="Times New Roman" w:eastAsia="Times New Roman" w:hAnsi="Times New Roman" w:cs="Times New Roman"/>
          <w:sz w:val="24"/>
          <w:szCs w:val="24"/>
          <w:lang w:eastAsia="ru-RU"/>
        </w:rPr>
        <w:t> и </w:t>
      </w:r>
      <w:hyperlink r:id="rId8" w:anchor="dst100042" w:history="1">
        <w:r w:rsidRPr="00636242">
          <w:rPr>
            <w:rFonts w:ascii="Times New Roman" w:eastAsia="Times New Roman" w:hAnsi="Times New Roman" w:cs="Times New Roman"/>
            <w:color w:val="1A0DAB"/>
            <w:sz w:val="24"/>
            <w:szCs w:val="24"/>
            <w:u w:val="single"/>
            <w:lang w:eastAsia="ru-RU"/>
          </w:rPr>
          <w:t>2.7</w:t>
        </w:r>
      </w:hyperlink>
      <w:r w:rsidRPr="00636242">
        <w:rPr>
          <w:rFonts w:ascii="Times New Roman" w:eastAsia="Times New Roman" w:hAnsi="Times New Roman" w:cs="Times New Roman"/>
          <w:sz w:val="24"/>
          <w:szCs w:val="24"/>
          <w:lang w:eastAsia="ru-RU"/>
        </w:rPr>
        <w:t> настоящего Приложения).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 xml:space="preserve">2.7. </w:t>
      </w:r>
      <w:proofErr w:type="gramStart"/>
      <w:r w:rsidRPr="00636242">
        <w:rPr>
          <w:rFonts w:ascii="Times New Roman" w:eastAsia="Times New Roman" w:hAnsi="Times New Roman" w:cs="Times New Roman"/>
          <w:sz w:val="24"/>
          <w:szCs w:val="24"/>
          <w:lang w:eastAsia="ru-RU"/>
        </w:rPr>
        <w:t>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r:id="rId9" w:anchor="dst100038" w:history="1">
        <w:r w:rsidRPr="00636242">
          <w:rPr>
            <w:rFonts w:ascii="Times New Roman" w:eastAsia="Times New Roman" w:hAnsi="Times New Roman" w:cs="Times New Roman"/>
            <w:color w:val="1A0DAB"/>
            <w:sz w:val="24"/>
            <w:szCs w:val="24"/>
            <w:u w:val="single"/>
            <w:lang w:eastAsia="ru-RU"/>
          </w:rPr>
          <w:t>пунктами 2.5</w:t>
        </w:r>
      </w:hyperlink>
      <w:r w:rsidRPr="00636242">
        <w:rPr>
          <w:rFonts w:ascii="Times New Roman" w:eastAsia="Times New Roman" w:hAnsi="Times New Roman" w:cs="Times New Roman"/>
          <w:sz w:val="24"/>
          <w:szCs w:val="24"/>
          <w:lang w:eastAsia="ru-RU"/>
        </w:rPr>
        <w:t> и </w:t>
      </w:r>
      <w:hyperlink r:id="rId10" w:anchor="dst100039" w:history="1">
        <w:r w:rsidRPr="00636242">
          <w:rPr>
            <w:rFonts w:ascii="Times New Roman" w:eastAsia="Times New Roman" w:hAnsi="Times New Roman" w:cs="Times New Roman"/>
            <w:color w:val="1A0DAB"/>
            <w:sz w:val="24"/>
            <w:szCs w:val="24"/>
            <w:u w:val="single"/>
            <w:lang w:eastAsia="ru-RU"/>
          </w:rPr>
          <w:t>2.6</w:t>
        </w:r>
      </w:hyperlink>
      <w:r w:rsidRPr="00636242">
        <w:rPr>
          <w:rFonts w:ascii="Times New Roman" w:eastAsia="Times New Roman" w:hAnsi="Times New Roman" w:cs="Times New Roman"/>
          <w:sz w:val="24"/>
          <w:szCs w:val="24"/>
          <w:lang w:eastAsia="ru-RU"/>
        </w:rPr>
        <w:t> настоящего Приложения).</w:t>
      </w:r>
      <w:proofErr w:type="gramEnd"/>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2.8. За норму часов педагогической работы за ставку заработной платы педагогических работников, перечисленных в </w:t>
      </w:r>
      <w:hyperlink r:id="rId11" w:anchor="dst100044" w:history="1">
        <w:r w:rsidRPr="00636242">
          <w:rPr>
            <w:rFonts w:ascii="Times New Roman" w:eastAsia="Times New Roman" w:hAnsi="Times New Roman" w:cs="Times New Roman"/>
            <w:color w:val="1A0DAB"/>
            <w:sz w:val="24"/>
            <w:szCs w:val="24"/>
            <w:u w:val="single"/>
            <w:lang w:eastAsia="ru-RU"/>
          </w:rPr>
          <w:t>подпунктах 2.8.1</w:t>
        </w:r>
      </w:hyperlink>
      <w:r w:rsidRPr="00636242">
        <w:rPr>
          <w:rFonts w:ascii="Times New Roman" w:eastAsia="Times New Roman" w:hAnsi="Times New Roman" w:cs="Times New Roman"/>
          <w:sz w:val="24"/>
          <w:szCs w:val="24"/>
          <w:lang w:eastAsia="ru-RU"/>
        </w:rPr>
        <w:t> и </w:t>
      </w:r>
      <w:hyperlink r:id="rId12" w:anchor="dst100052" w:history="1">
        <w:r w:rsidRPr="00636242">
          <w:rPr>
            <w:rFonts w:ascii="Times New Roman" w:eastAsia="Times New Roman" w:hAnsi="Times New Roman" w:cs="Times New Roman"/>
            <w:color w:val="1A0DAB"/>
            <w:sz w:val="24"/>
            <w:szCs w:val="24"/>
            <w:u w:val="single"/>
            <w:lang w:eastAsia="ru-RU"/>
          </w:rPr>
          <w:t>2.8.2</w:t>
        </w:r>
      </w:hyperlink>
      <w:r w:rsidRPr="00636242">
        <w:rPr>
          <w:rFonts w:ascii="Times New Roman" w:eastAsia="Times New Roman" w:hAnsi="Times New Roman" w:cs="Times New Roman"/>
          <w:sz w:val="24"/>
          <w:szCs w:val="24"/>
          <w:lang w:eastAsia="ru-RU"/>
        </w:rPr>
        <w:t>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2.8.1. Норма часов учебной (преподавательской) работы 18 часов в неделю за ставку заработной платы устанавливается: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lastRenderedPageBreak/>
        <w:t>педагогам дополнительного образования и старшим педагогам дополнительного образования;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логопедам медицинских организаций и организаций социального обслуживания;</w:t>
      </w:r>
    </w:p>
    <w:p w:rsidR="00636242" w:rsidRPr="00636242" w:rsidRDefault="00636242" w:rsidP="00636242">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636242">
        <w:rPr>
          <w:rFonts w:ascii="Times New Roman" w:eastAsia="Times New Roman" w:hAnsi="Times New Roman" w:cs="Times New Roman"/>
          <w:color w:val="000000"/>
          <w:sz w:val="30"/>
          <w:szCs w:val="30"/>
          <w:lang w:eastAsia="ru-RU"/>
        </w:rPr>
        <w:t>учителям иностранного языка дошкольных образовательных организаций;</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r:id="rId13" w:anchor="dst100044" w:history="1">
        <w:r w:rsidRPr="00636242">
          <w:rPr>
            <w:rFonts w:ascii="Times New Roman" w:eastAsia="Times New Roman" w:hAnsi="Times New Roman" w:cs="Times New Roman"/>
            <w:color w:val="1A0DAB"/>
            <w:sz w:val="24"/>
            <w:szCs w:val="24"/>
            <w:u w:val="single"/>
            <w:lang w:eastAsia="ru-RU"/>
          </w:rPr>
          <w:t>подпункте 2.8.1</w:t>
        </w:r>
      </w:hyperlink>
      <w:r w:rsidRPr="00636242">
        <w:rPr>
          <w:rFonts w:ascii="Times New Roman" w:eastAsia="Times New Roman" w:hAnsi="Times New Roman" w:cs="Times New Roman"/>
          <w:sz w:val="24"/>
          <w:szCs w:val="24"/>
          <w:lang w:eastAsia="ru-RU"/>
        </w:rPr>
        <w:t> настоящего пункта), и по основным программам профессионального обучения.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Примечания:</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 xml:space="preserve">1. </w:t>
      </w:r>
      <w:proofErr w:type="gramStart"/>
      <w:r w:rsidRPr="00636242">
        <w:rPr>
          <w:rFonts w:ascii="Times New Roman" w:eastAsia="Times New Roman" w:hAnsi="Times New Roman" w:cs="Times New Roman"/>
          <w:sz w:val="24"/>
          <w:szCs w:val="24"/>
          <w:lang w:eastAsia="ru-RU"/>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636242">
        <w:rPr>
          <w:rFonts w:ascii="Times New Roman" w:eastAsia="Times New Roman" w:hAnsi="Times New Roman" w:cs="Times New Roman"/>
          <w:sz w:val="24"/>
          <w:szCs w:val="24"/>
          <w:lang w:eastAsia="ru-RU"/>
        </w:rPr>
        <w:t xml:space="preserve"> иных мероприятий, проводимых с </w:t>
      </w:r>
      <w:proofErr w:type="gramStart"/>
      <w:r w:rsidRPr="00636242">
        <w:rPr>
          <w:rFonts w:ascii="Times New Roman" w:eastAsia="Times New Roman" w:hAnsi="Times New Roman" w:cs="Times New Roman"/>
          <w:sz w:val="24"/>
          <w:szCs w:val="24"/>
          <w:lang w:eastAsia="ru-RU"/>
        </w:rPr>
        <w:t>обучающимися</w:t>
      </w:r>
      <w:proofErr w:type="gramEnd"/>
      <w:r w:rsidRPr="00636242">
        <w:rPr>
          <w:rFonts w:ascii="Times New Roman" w:eastAsia="Times New Roman" w:hAnsi="Times New Roman" w:cs="Times New Roman"/>
          <w:sz w:val="24"/>
          <w:szCs w:val="24"/>
          <w:lang w:eastAsia="ru-RU"/>
        </w:rPr>
        <w:t>.</w:t>
      </w:r>
    </w:p>
    <w:p w:rsidR="00636242" w:rsidRPr="00636242" w:rsidRDefault="00636242" w:rsidP="0063624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36242">
        <w:rPr>
          <w:rFonts w:ascii="Times New Roman" w:eastAsia="Times New Roman" w:hAnsi="Times New Roman" w:cs="Times New Roman"/>
          <w:color w:val="828282"/>
          <w:sz w:val="28"/>
          <w:szCs w:val="28"/>
          <w:lang w:eastAsia="ru-RU"/>
        </w:rPr>
        <w:t>(в ред. </w:t>
      </w:r>
      <w:hyperlink r:id="rId14" w:anchor="dst100006" w:history="1">
        <w:r w:rsidRPr="00636242">
          <w:rPr>
            <w:rFonts w:ascii="Times New Roman" w:eastAsia="Times New Roman" w:hAnsi="Times New Roman" w:cs="Times New Roman"/>
            <w:color w:val="1A0DAB"/>
            <w:sz w:val="28"/>
            <w:szCs w:val="28"/>
            <w:lang w:eastAsia="ru-RU"/>
          </w:rPr>
          <w:t>Приказа</w:t>
        </w:r>
      </w:hyperlink>
      <w:r w:rsidRPr="00636242">
        <w:rPr>
          <w:rFonts w:ascii="Times New Roman" w:eastAsia="Times New Roman" w:hAnsi="Times New Roman" w:cs="Times New Roman"/>
          <w:color w:val="828282"/>
          <w:sz w:val="28"/>
          <w:szCs w:val="28"/>
          <w:lang w:eastAsia="ru-RU"/>
        </w:rPr>
        <w:t> Минобрнауки России от 29.06.2016 N 755)</w:t>
      </w:r>
    </w:p>
    <w:p w:rsidR="00636242" w:rsidRPr="00636242" w:rsidRDefault="00636242" w:rsidP="0063624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36242">
        <w:rPr>
          <w:rFonts w:ascii="Times New Roman" w:eastAsia="Times New Roman" w:hAnsi="Times New Roman" w:cs="Times New Roman"/>
          <w:color w:val="828282"/>
          <w:sz w:val="28"/>
          <w:szCs w:val="28"/>
          <w:lang w:eastAsia="ru-RU"/>
        </w:rPr>
        <w:t>(см. те</w:t>
      </w:r>
      <w:proofErr w:type="gramStart"/>
      <w:r w:rsidRPr="00636242">
        <w:rPr>
          <w:rFonts w:ascii="Times New Roman" w:eastAsia="Times New Roman" w:hAnsi="Times New Roman" w:cs="Times New Roman"/>
          <w:color w:val="828282"/>
          <w:sz w:val="28"/>
          <w:szCs w:val="28"/>
          <w:lang w:eastAsia="ru-RU"/>
        </w:rPr>
        <w:t>кст в пр</w:t>
      </w:r>
      <w:proofErr w:type="gramEnd"/>
      <w:r w:rsidRPr="00636242">
        <w:rPr>
          <w:rFonts w:ascii="Times New Roman" w:eastAsia="Times New Roman" w:hAnsi="Times New Roman" w:cs="Times New Roman"/>
          <w:color w:val="828282"/>
          <w:sz w:val="28"/>
          <w:szCs w:val="28"/>
          <w:lang w:eastAsia="ru-RU"/>
        </w:rPr>
        <w:t>едыдущей </w:t>
      </w:r>
      <w:hyperlink r:id="rId15" w:history="1">
        <w:r w:rsidRPr="00636242">
          <w:rPr>
            <w:rFonts w:ascii="Times New Roman" w:eastAsia="Times New Roman" w:hAnsi="Times New Roman" w:cs="Times New Roman"/>
            <w:color w:val="1A0DAB"/>
            <w:sz w:val="28"/>
            <w:szCs w:val="28"/>
            <w:lang w:eastAsia="ru-RU"/>
          </w:rPr>
          <w:t>редакции</w:t>
        </w:r>
      </w:hyperlink>
      <w:r w:rsidRPr="00636242">
        <w:rPr>
          <w:rFonts w:ascii="Times New Roman" w:eastAsia="Times New Roman" w:hAnsi="Times New Roman" w:cs="Times New Roman"/>
          <w:color w:val="828282"/>
          <w:sz w:val="28"/>
          <w:szCs w:val="28"/>
          <w:lang w:eastAsia="ru-RU"/>
        </w:rPr>
        <w:t>)</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proofErr w:type="gramStart"/>
      <w:r w:rsidRPr="00636242">
        <w:rPr>
          <w:rFonts w:ascii="Times New Roman" w:eastAsia="Times New Roman" w:hAnsi="Times New Roman" w:cs="Times New Roman"/>
          <w:sz w:val="24"/>
          <w:szCs w:val="24"/>
          <w:lang w:eastAsia="ru-RU"/>
        </w:rPr>
        <w:t>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w:t>
      </w:r>
      <w:hyperlink r:id="rId16" w:anchor="dst149" w:history="1">
        <w:r w:rsidRPr="00636242">
          <w:rPr>
            <w:rFonts w:ascii="Times New Roman" w:eastAsia="Times New Roman" w:hAnsi="Times New Roman" w:cs="Times New Roman"/>
            <w:color w:val="1A0DAB"/>
            <w:sz w:val="24"/>
            <w:szCs w:val="24"/>
            <w:u w:val="single"/>
            <w:lang w:eastAsia="ru-RU"/>
          </w:rPr>
          <w:t>частью 9 статьи 47</w:t>
        </w:r>
      </w:hyperlink>
      <w:r w:rsidRPr="00636242">
        <w:rPr>
          <w:rFonts w:ascii="Times New Roman" w:eastAsia="Times New Roman" w:hAnsi="Times New Roman" w:cs="Times New Roman"/>
          <w:sz w:val="24"/>
          <w:szCs w:val="24"/>
          <w:lang w:eastAsia="ru-RU"/>
        </w:rPr>
        <w:t> Федерального закона от 29 декабря 2012 г. N 273-ФЗ "Об</w:t>
      </w:r>
      <w:proofErr w:type="gramEnd"/>
      <w:r w:rsidRPr="00636242">
        <w:rPr>
          <w:rFonts w:ascii="Times New Roman" w:eastAsia="Times New Roman" w:hAnsi="Times New Roman" w:cs="Times New Roman"/>
          <w:sz w:val="24"/>
          <w:szCs w:val="24"/>
          <w:lang w:eastAsia="ru-RU"/>
        </w:rPr>
        <w:t xml:space="preserve"> </w:t>
      </w:r>
      <w:proofErr w:type="gramStart"/>
      <w:r w:rsidRPr="00636242">
        <w:rPr>
          <w:rFonts w:ascii="Times New Roman" w:eastAsia="Times New Roman" w:hAnsi="Times New Roman" w:cs="Times New Roman"/>
          <w:sz w:val="24"/>
          <w:szCs w:val="24"/>
          <w:lang w:eastAsia="ru-RU"/>
        </w:rPr>
        <w:t>образовании</w:t>
      </w:r>
      <w:proofErr w:type="gramEnd"/>
      <w:r w:rsidRPr="00636242">
        <w:rPr>
          <w:rFonts w:ascii="Times New Roman" w:eastAsia="Times New Roman" w:hAnsi="Times New Roman" w:cs="Times New Roman"/>
          <w:sz w:val="24"/>
          <w:szCs w:val="24"/>
          <w:lang w:eastAsia="ru-RU"/>
        </w:rPr>
        <w:t xml:space="preserve"> в Российской Федерации.</w:t>
      </w:r>
    </w:p>
    <w:p w:rsidR="00636242" w:rsidRPr="00636242" w:rsidRDefault="00636242" w:rsidP="0063624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36242">
        <w:rPr>
          <w:rFonts w:ascii="Times New Roman" w:eastAsia="Times New Roman" w:hAnsi="Times New Roman" w:cs="Times New Roman"/>
          <w:color w:val="828282"/>
          <w:sz w:val="28"/>
          <w:szCs w:val="28"/>
          <w:lang w:eastAsia="ru-RU"/>
        </w:rPr>
        <w:t>(абзац введен </w:t>
      </w:r>
      <w:hyperlink r:id="rId17" w:anchor="dst100006" w:history="1">
        <w:r w:rsidRPr="00636242">
          <w:rPr>
            <w:rFonts w:ascii="Times New Roman" w:eastAsia="Times New Roman" w:hAnsi="Times New Roman" w:cs="Times New Roman"/>
            <w:color w:val="1A0DAB"/>
            <w:sz w:val="28"/>
            <w:szCs w:val="28"/>
            <w:lang w:eastAsia="ru-RU"/>
          </w:rPr>
          <w:t>Приказом</w:t>
        </w:r>
      </w:hyperlink>
      <w:r w:rsidRPr="00636242">
        <w:rPr>
          <w:rFonts w:ascii="Times New Roman" w:eastAsia="Times New Roman" w:hAnsi="Times New Roman" w:cs="Times New Roman"/>
          <w:color w:val="828282"/>
          <w:sz w:val="28"/>
          <w:szCs w:val="28"/>
          <w:lang w:eastAsia="ru-RU"/>
        </w:rPr>
        <w:t> Минпросвещения России от 13.05.2019 N 234)</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2. Нормы часов педагогической работы за ставку заработной платы педагогических работников, предусмотренные </w:t>
      </w:r>
      <w:hyperlink r:id="rId18" w:anchor="dst100032" w:history="1">
        <w:r w:rsidRPr="00636242">
          <w:rPr>
            <w:rFonts w:ascii="Times New Roman" w:eastAsia="Times New Roman" w:hAnsi="Times New Roman" w:cs="Times New Roman"/>
            <w:color w:val="1A0DAB"/>
            <w:sz w:val="24"/>
            <w:szCs w:val="24"/>
            <w:u w:val="single"/>
            <w:lang w:eastAsia="ru-RU"/>
          </w:rPr>
          <w:t>пунктами 2.3</w:t>
        </w:r>
      </w:hyperlink>
      <w:r w:rsidRPr="00636242">
        <w:rPr>
          <w:rFonts w:ascii="Times New Roman" w:eastAsia="Times New Roman" w:hAnsi="Times New Roman" w:cs="Times New Roman"/>
          <w:sz w:val="24"/>
          <w:szCs w:val="24"/>
          <w:lang w:eastAsia="ru-RU"/>
        </w:rPr>
        <w:t> - </w:t>
      </w:r>
      <w:hyperlink r:id="rId19" w:anchor="dst100042" w:history="1">
        <w:r w:rsidRPr="00636242">
          <w:rPr>
            <w:rFonts w:ascii="Times New Roman" w:eastAsia="Times New Roman" w:hAnsi="Times New Roman" w:cs="Times New Roman"/>
            <w:color w:val="1A0DAB"/>
            <w:sz w:val="24"/>
            <w:szCs w:val="24"/>
            <w:u w:val="single"/>
            <w:lang w:eastAsia="ru-RU"/>
          </w:rPr>
          <w:t>2.7</w:t>
        </w:r>
      </w:hyperlink>
      <w:r w:rsidRPr="00636242">
        <w:rPr>
          <w:rFonts w:ascii="Times New Roman" w:eastAsia="Times New Roman" w:hAnsi="Times New Roman" w:cs="Times New Roman"/>
          <w:sz w:val="24"/>
          <w:szCs w:val="24"/>
          <w:lang w:eastAsia="ru-RU"/>
        </w:rPr>
        <w:t> настоящего Приложения, устанавливаются в астрономических часах. Нормы часов учебной (преподавательской) работы, предусмотренные </w:t>
      </w:r>
      <w:hyperlink r:id="rId20" w:anchor="dst100043" w:history="1">
        <w:r w:rsidRPr="00636242">
          <w:rPr>
            <w:rFonts w:ascii="Times New Roman" w:eastAsia="Times New Roman" w:hAnsi="Times New Roman" w:cs="Times New Roman"/>
            <w:color w:val="1A0DAB"/>
            <w:sz w:val="24"/>
            <w:szCs w:val="24"/>
            <w:u w:val="single"/>
            <w:lang w:eastAsia="ru-RU"/>
          </w:rPr>
          <w:t>пунктом 2.8</w:t>
        </w:r>
      </w:hyperlink>
      <w:r w:rsidRPr="00636242">
        <w:rPr>
          <w:rFonts w:ascii="Times New Roman" w:eastAsia="Times New Roman" w:hAnsi="Times New Roman" w:cs="Times New Roman"/>
          <w:sz w:val="24"/>
          <w:szCs w:val="24"/>
          <w:lang w:eastAsia="ru-RU"/>
        </w:rPr>
        <w:t> настоящего Приложения, устанавливаются в астрономических часах, включая короткие перерывы (перемены), динамическую паузу.</w:t>
      </w:r>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 xml:space="preserve">3. </w:t>
      </w:r>
      <w:proofErr w:type="gramStart"/>
      <w:r w:rsidRPr="00636242">
        <w:rPr>
          <w:rFonts w:ascii="Times New Roman" w:eastAsia="Times New Roman" w:hAnsi="Times New Roman" w:cs="Times New Roman"/>
          <w:sz w:val="24"/>
          <w:szCs w:val="24"/>
          <w:lang w:eastAsia="ru-RU"/>
        </w:rPr>
        <w:t>Нормы часов педагогической работы за ставку заработной платы, предусмотренные </w:t>
      </w:r>
      <w:hyperlink r:id="rId21" w:anchor="dst100038" w:history="1">
        <w:r w:rsidRPr="00636242">
          <w:rPr>
            <w:rFonts w:ascii="Times New Roman" w:eastAsia="Times New Roman" w:hAnsi="Times New Roman" w:cs="Times New Roman"/>
            <w:color w:val="1A0DAB"/>
            <w:sz w:val="24"/>
            <w:szCs w:val="24"/>
            <w:u w:val="single"/>
            <w:lang w:eastAsia="ru-RU"/>
          </w:rPr>
          <w:t>пунктами 2.5</w:t>
        </w:r>
      </w:hyperlink>
      <w:r w:rsidRPr="00636242">
        <w:rPr>
          <w:rFonts w:ascii="Times New Roman" w:eastAsia="Times New Roman" w:hAnsi="Times New Roman" w:cs="Times New Roman"/>
          <w:sz w:val="24"/>
          <w:szCs w:val="24"/>
          <w:lang w:eastAsia="ru-RU"/>
        </w:rPr>
        <w:t> - </w:t>
      </w:r>
      <w:hyperlink r:id="rId22" w:anchor="dst100042" w:history="1">
        <w:r w:rsidRPr="00636242">
          <w:rPr>
            <w:rFonts w:ascii="Times New Roman" w:eastAsia="Times New Roman" w:hAnsi="Times New Roman" w:cs="Times New Roman"/>
            <w:color w:val="1A0DAB"/>
            <w:sz w:val="24"/>
            <w:szCs w:val="24"/>
            <w:u w:val="single"/>
            <w:lang w:eastAsia="ru-RU"/>
          </w:rPr>
          <w:t>2.7</w:t>
        </w:r>
      </w:hyperlink>
      <w:r w:rsidRPr="00636242">
        <w:rPr>
          <w:rFonts w:ascii="Times New Roman" w:eastAsia="Times New Roman" w:hAnsi="Times New Roman" w:cs="Times New Roman"/>
          <w:sz w:val="24"/>
          <w:szCs w:val="24"/>
          <w:lang w:eastAsia="ru-RU"/>
        </w:rPr>
        <w:t> настоящего Приложения, и нормы часов учебной (преподавательской) работы, предусмотренные </w:t>
      </w:r>
      <w:hyperlink r:id="rId23" w:anchor="dst100043" w:history="1">
        <w:r w:rsidRPr="00636242">
          <w:rPr>
            <w:rFonts w:ascii="Times New Roman" w:eastAsia="Times New Roman" w:hAnsi="Times New Roman" w:cs="Times New Roman"/>
            <w:color w:val="1A0DAB"/>
            <w:sz w:val="24"/>
            <w:szCs w:val="24"/>
            <w:u w:val="single"/>
            <w:lang w:eastAsia="ru-RU"/>
          </w:rPr>
          <w:t>пунктом 2.8</w:t>
        </w:r>
      </w:hyperlink>
      <w:r w:rsidRPr="00636242">
        <w:rPr>
          <w:rFonts w:ascii="Times New Roman" w:eastAsia="Times New Roman" w:hAnsi="Times New Roman" w:cs="Times New Roman"/>
          <w:sz w:val="24"/>
          <w:szCs w:val="24"/>
          <w:lang w:eastAsia="ru-RU"/>
        </w:rPr>
        <w:t xml:space="preserve"> настоящего Приложения, являются расчетными величинами для исчисления педагогическим работникам </w:t>
      </w:r>
      <w:r w:rsidRPr="00636242">
        <w:rPr>
          <w:rFonts w:ascii="Times New Roman" w:eastAsia="Times New Roman" w:hAnsi="Times New Roman" w:cs="Times New Roman"/>
          <w:sz w:val="24"/>
          <w:szCs w:val="24"/>
          <w:lang w:eastAsia="ru-RU"/>
        </w:rPr>
        <w:lastRenderedPageBreak/>
        <w:t>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roofErr w:type="gramEnd"/>
    </w:p>
    <w:p w:rsidR="00636242" w:rsidRPr="00636242" w:rsidRDefault="00636242" w:rsidP="00636242">
      <w:pPr>
        <w:spacing w:after="0" w:line="240" w:lineRule="auto"/>
        <w:rPr>
          <w:rFonts w:ascii="Times New Roman" w:eastAsia="Times New Roman" w:hAnsi="Times New Roman" w:cs="Times New Roman"/>
          <w:sz w:val="24"/>
          <w:szCs w:val="24"/>
          <w:lang w:eastAsia="ru-RU"/>
        </w:rPr>
      </w:pPr>
      <w:r w:rsidRPr="00636242">
        <w:rPr>
          <w:rFonts w:ascii="Times New Roman" w:eastAsia="Times New Roman" w:hAnsi="Times New Roman" w:cs="Times New Roman"/>
          <w:sz w:val="24"/>
          <w:szCs w:val="24"/>
          <w:lang w:eastAsia="ru-RU"/>
        </w:rPr>
        <w:t xml:space="preserve">4. </w:t>
      </w:r>
      <w:proofErr w:type="gramStart"/>
      <w:r w:rsidRPr="00636242">
        <w:rPr>
          <w:rFonts w:ascii="Times New Roman" w:eastAsia="Times New Roman" w:hAnsi="Times New Roman" w:cs="Times New Roman"/>
          <w:sz w:val="24"/>
          <w:szCs w:val="24"/>
          <w:lang w:eastAsia="ru-RU"/>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w:t>
      </w:r>
      <w:proofErr w:type="gramEnd"/>
      <w:r w:rsidRPr="00636242">
        <w:rPr>
          <w:rFonts w:ascii="Times New Roman" w:eastAsia="Times New Roman" w:hAnsi="Times New Roman" w:cs="Times New Roman"/>
          <w:sz w:val="24"/>
          <w:szCs w:val="24"/>
          <w:lang w:eastAsia="ru-RU"/>
        </w:rPr>
        <w:t xml:space="preserve"> согласно </w:t>
      </w:r>
      <w:hyperlink r:id="rId24" w:anchor="dst100073" w:history="1">
        <w:r w:rsidRPr="00636242">
          <w:rPr>
            <w:rFonts w:ascii="Times New Roman" w:eastAsia="Times New Roman" w:hAnsi="Times New Roman" w:cs="Times New Roman"/>
            <w:color w:val="1A0DAB"/>
            <w:sz w:val="24"/>
            <w:szCs w:val="24"/>
            <w:u w:val="single"/>
            <w:lang w:eastAsia="ru-RU"/>
          </w:rPr>
          <w:t>пункту 2.2</w:t>
        </w:r>
      </w:hyperlink>
      <w:r w:rsidRPr="00636242">
        <w:rPr>
          <w:rFonts w:ascii="Times New Roman" w:eastAsia="Times New Roman" w:hAnsi="Times New Roman" w:cs="Times New Roman"/>
          <w:sz w:val="24"/>
          <w:szCs w:val="24"/>
          <w:lang w:eastAsia="ru-RU"/>
        </w:rPr>
        <w:t>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DE0B91" w:rsidRDefault="00DE0B91"/>
    <w:sectPr w:rsidR="00DE0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CF"/>
    <w:rsid w:val="004512CF"/>
    <w:rsid w:val="00636242"/>
    <w:rsid w:val="00DE0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7822">
      <w:bodyDiv w:val="1"/>
      <w:marLeft w:val="0"/>
      <w:marRight w:val="0"/>
      <w:marTop w:val="0"/>
      <w:marBottom w:val="0"/>
      <w:divBdr>
        <w:top w:val="none" w:sz="0" w:space="0" w:color="auto"/>
        <w:left w:val="none" w:sz="0" w:space="0" w:color="auto"/>
        <w:bottom w:val="none" w:sz="0" w:space="0" w:color="auto"/>
        <w:right w:val="none" w:sz="0" w:space="0" w:color="auto"/>
      </w:divBdr>
      <w:divsChild>
        <w:div w:id="60253194">
          <w:marLeft w:val="0"/>
          <w:marRight w:val="0"/>
          <w:marTop w:val="0"/>
          <w:marBottom w:val="0"/>
          <w:divBdr>
            <w:top w:val="none" w:sz="0" w:space="0" w:color="auto"/>
            <w:left w:val="none" w:sz="0" w:space="0" w:color="auto"/>
            <w:bottom w:val="none" w:sz="0" w:space="0" w:color="auto"/>
            <w:right w:val="none" w:sz="0" w:space="0" w:color="auto"/>
          </w:divBdr>
        </w:div>
        <w:div w:id="2012758653">
          <w:marLeft w:val="0"/>
          <w:marRight w:val="0"/>
          <w:marTop w:val="360"/>
          <w:marBottom w:val="0"/>
          <w:divBdr>
            <w:top w:val="none" w:sz="0" w:space="0" w:color="auto"/>
            <w:left w:val="none" w:sz="0" w:space="0" w:color="auto"/>
            <w:bottom w:val="none" w:sz="0" w:space="0" w:color="auto"/>
            <w:right w:val="none" w:sz="0" w:space="0" w:color="auto"/>
          </w:divBdr>
        </w:div>
        <w:div w:id="1550726076">
          <w:marLeft w:val="0"/>
          <w:marRight w:val="0"/>
          <w:marTop w:val="0"/>
          <w:marBottom w:val="0"/>
          <w:divBdr>
            <w:top w:val="none" w:sz="0" w:space="0" w:color="auto"/>
            <w:left w:val="none" w:sz="0" w:space="0" w:color="auto"/>
            <w:bottom w:val="none" w:sz="0" w:space="0" w:color="auto"/>
            <w:right w:val="none" w:sz="0" w:space="0" w:color="auto"/>
          </w:divBdr>
        </w:div>
        <w:div w:id="1295867029">
          <w:marLeft w:val="0"/>
          <w:marRight w:val="0"/>
          <w:marTop w:val="0"/>
          <w:marBottom w:val="0"/>
          <w:divBdr>
            <w:top w:val="none" w:sz="0" w:space="0" w:color="auto"/>
            <w:left w:val="none" w:sz="0" w:space="0" w:color="auto"/>
            <w:bottom w:val="none" w:sz="0" w:space="0" w:color="auto"/>
            <w:right w:val="none" w:sz="0" w:space="0" w:color="auto"/>
          </w:divBdr>
        </w:div>
        <w:div w:id="1471246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25102/cae8c5232da471ce8b34a1df606331500f13d07f/" TargetMode="External"/><Relationship Id="rId13" Type="http://schemas.openxmlformats.org/officeDocument/2006/relationships/hyperlink" Target="https://www.consultant.ru/document/cons_doc_LAW_325102/cae8c5232da471ce8b34a1df606331500f13d07f/" TargetMode="External"/><Relationship Id="rId18" Type="http://schemas.openxmlformats.org/officeDocument/2006/relationships/hyperlink" Target="https://www.consultant.ru/document/cons_doc_LAW_325102/cae8c5232da471ce8b34a1df606331500f13d07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onsultant.ru/document/cons_doc_LAW_325102/cae8c5232da471ce8b34a1df606331500f13d07f/" TargetMode="External"/><Relationship Id="rId7" Type="http://schemas.openxmlformats.org/officeDocument/2006/relationships/hyperlink" Target="https://www.consultant.ru/document/cons_doc_LAW_325102/cae8c5232da471ce8b34a1df606331500f13d07f/" TargetMode="External"/><Relationship Id="rId12" Type="http://schemas.openxmlformats.org/officeDocument/2006/relationships/hyperlink" Target="https://www.consultant.ru/document/cons_doc_LAW_325102/cae8c5232da471ce8b34a1df606331500f13d07f/" TargetMode="External"/><Relationship Id="rId17" Type="http://schemas.openxmlformats.org/officeDocument/2006/relationships/hyperlink" Target="https://www.consultant.ru/document/cons_doc_LAW_325015/"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consultant.ru/document/cons_doc_LAW_456588/72466f2c8cc0866b7dab921ae53b3ff96887e713/" TargetMode="External"/><Relationship Id="rId20" Type="http://schemas.openxmlformats.org/officeDocument/2006/relationships/hyperlink" Target="https://www.consultant.ru/document/cons_doc_LAW_325102/cae8c5232da471ce8b34a1df606331500f13d07f/" TargetMode="External"/><Relationship Id="rId1" Type="http://schemas.openxmlformats.org/officeDocument/2006/relationships/styles" Target="styles.xml"/><Relationship Id="rId6" Type="http://schemas.openxmlformats.org/officeDocument/2006/relationships/hyperlink" Target="https://www.consultant.ru/document/cons_doc_LAW_325102/cae8c5232da471ce8b34a1df606331500f13d07f/" TargetMode="External"/><Relationship Id="rId11" Type="http://schemas.openxmlformats.org/officeDocument/2006/relationships/hyperlink" Target="https://www.consultant.ru/document/cons_doc_LAW_325102/cae8c5232da471ce8b34a1df606331500f13d07f/" TargetMode="External"/><Relationship Id="rId24" Type="http://schemas.openxmlformats.org/officeDocument/2006/relationships/hyperlink" Target="https://www.consultant.ru/document/cons_doc_LAW_325102/cdba61cf7bf2bac65b08e3393d1e1f1ad66f7ff0/" TargetMode="External"/><Relationship Id="rId5" Type="http://schemas.openxmlformats.org/officeDocument/2006/relationships/hyperlink" Target="https://www.consultant.ru/document/cons_doc_LAW_150570/2f9a6e00eaa21e9019f820f9173532d8c39cc19f/" TargetMode="External"/><Relationship Id="rId15" Type="http://schemas.openxmlformats.org/officeDocument/2006/relationships/hyperlink" Target="https://www.consultant.ru/document/cons_doc_LAW_175797/cae8c5232da471ce8b34a1df606331500f13d07f/" TargetMode="External"/><Relationship Id="rId23" Type="http://schemas.openxmlformats.org/officeDocument/2006/relationships/hyperlink" Target="https://www.consultant.ru/document/cons_doc_LAW_325102/cae8c5232da471ce8b34a1df606331500f13d07f/" TargetMode="External"/><Relationship Id="rId10" Type="http://schemas.openxmlformats.org/officeDocument/2006/relationships/hyperlink" Target="https://www.consultant.ru/document/cons_doc_LAW_325102/cae8c5232da471ce8b34a1df606331500f13d07f/" TargetMode="External"/><Relationship Id="rId19" Type="http://schemas.openxmlformats.org/officeDocument/2006/relationships/hyperlink" Target="https://www.consultant.ru/document/cons_doc_LAW_325102/cae8c5232da471ce8b34a1df606331500f13d07f/" TargetMode="External"/><Relationship Id="rId4" Type="http://schemas.openxmlformats.org/officeDocument/2006/relationships/webSettings" Target="webSettings.xml"/><Relationship Id="rId9" Type="http://schemas.openxmlformats.org/officeDocument/2006/relationships/hyperlink" Target="https://www.consultant.ru/document/cons_doc_LAW_325102/cae8c5232da471ce8b34a1df606331500f13d07f/" TargetMode="External"/><Relationship Id="rId14" Type="http://schemas.openxmlformats.org/officeDocument/2006/relationships/hyperlink" Target="https://www.consultant.ru/document/cons_doc_LAW_201958/" TargetMode="External"/><Relationship Id="rId22" Type="http://schemas.openxmlformats.org/officeDocument/2006/relationships/hyperlink" Target="https://www.consultant.ru/document/cons_doc_LAW_325102/cae8c5232da471ce8b34a1df606331500f13d0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3</cp:revision>
  <dcterms:created xsi:type="dcterms:W3CDTF">2024-04-12T04:10:00Z</dcterms:created>
  <dcterms:modified xsi:type="dcterms:W3CDTF">2024-04-12T04:11:00Z</dcterms:modified>
</cp:coreProperties>
</file>