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DC" w:rsidRPr="00356636" w:rsidRDefault="007E2BC8" w:rsidP="005326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-1088390</wp:posOffset>
            </wp:positionH>
            <wp:positionV relativeFrom="page">
              <wp:posOffset>0</wp:posOffset>
            </wp:positionV>
            <wp:extent cx="2626995" cy="14643735"/>
            <wp:effectExtent l="19050" t="0" r="1905" b="0"/>
            <wp:wrapTight wrapText="bothSides">
              <wp:wrapPolygon edited="0">
                <wp:start x="-157" y="0"/>
                <wp:lineTo x="-157" y="21580"/>
                <wp:lineTo x="21616" y="21580"/>
                <wp:lineTo x="21616" y="0"/>
                <wp:lineTo x="-157" y="0"/>
              </wp:wrapPolygon>
            </wp:wrapTight>
            <wp:docPr id="1" name="Рисунок 1" descr="C:\Users\Елена\Desktop\стенды и пособия\Диплом пусто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стенды и пособия\Диплом пустой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46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6DC" w:rsidRPr="00356636">
        <w:rPr>
          <w:rFonts w:ascii="Bookman Old Style" w:hAnsi="Bookman Old Style"/>
          <w:b/>
          <w:sz w:val="32"/>
          <w:szCs w:val="32"/>
        </w:rPr>
        <w:t>Информационный бюллетень</w:t>
      </w:r>
      <w:r w:rsidR="005326DC">
        <w:rPr>
          <w:rFonts w:ascii="Bookman Old Style" w:hAnsi="Bookman Old Style"/>
          <w:b/>
          <w:sz w:val="32"/>
          <w:szCs w:val="32"/>
        </w:rPr>
        <w:t xml:space="preserve"> №1</w:t>
      </w:r>
      <w:r w:rsidR="0003415C">
        <w:rPr>
          <w:rFonts w:ascii="Bookman Old Style" w:hAnsi="Bookman Old Style"/>
          <w:b/>
          <w:sz w:val="32"/>
          <w:szCs w:val="32"/>
        </w:rPr>
        <w:t>/2024</w:t>
      </w:r>
    </w:p>
    <w:p w:rsidR="005326DC" w:rsidRDefault="005326DC" w:rsidP="005326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серия: ОХРАНА ТРУДА</w:t>
      </w: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МЕТОДИЧЕСКИЕ РЕКОМЕНДАЦИИ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ПО ОЦЕНКЕ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ГОТОВНОСТИ ОРГАНИЗАЦИЙ,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ОСУЩЕСТВЛЯЮЩИХ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ОБРАЗОВАТЕЛЬНУЮ ДЕЯТЕЛЬНОСТЬ,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К НАЧАЛУ УЧЕБНОГО ГОДА</w:t>
      </w:r>
    </w:p>
    <w:p w:rsidR="005326DC" w:rsidRDefault="005326DC" w:rsidP="005326DC">
      <w:pPr>
        <w:jc w:val="center"/>
        <w:rPr>
          <w:rFonts w:ascii="Times New Roman" w:hAnsi="Times New Roman"/>
          <w:sz w:val="20"/>
          <w:szCs w:val="20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326DC" w:rsidRDefault="005326DC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Барнаул</w:t>
      </w:r>
    </w:p>
    <w:p w:rsidR="005326DC" w:rsidRDefault="002A28E5" w:rsidP="007E2BC8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2024</w:t>
      </w:r>
    </w:p>
    <w:p w:rsidR="007E2BC8" w:rsidRDefault="007E2BC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C5B8C" w:rsidRDefault="003C5B8C" w:rsidP="007E2BC8">
      <w:pPr>
        <w:tabs>
          <w:tab w:val="left" w:pos="8505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BC8">
        <w:rPr>
          <w:rFonts w:ascii="Times New Roman" w:hAnsi="Times New Roman"/>
          <w:b/>
          <w:bCs/>
          <w:sz w:val="28"/>
          <w:szCs w:val="28"/>
        </w:rPr>
        <w:lastRenderedPageBreak/>
        <w:t>Уважаемые коллеги!</w:t>
      </w:r>
    </w:p>
    <w:p w:rsidR="0011522D" w:rsidRDefault="0011522D" w:rsidP="0011522D">
      <w:pPr>
        <w:tabs>
          <w:tab w:val="left" w:pos="850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22D">
        <w:rPr>
          <w:rFonts w:ascii="Times New Roman" w:hAnsi="Times New Roman"/>
          <w:bCs/>
          <w:sz w:val="28"/>
          <w:szCs w:val="28"/>
        </w:rPr>
        <w:t xml:space="preserve">В письме </w:t>
      </w:r>
      <w:proofErr w:type="spellStart"/>
      <w:r w:rsidRPr="0011522D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11522D">
        <w:rPr>
          <w:rFonts w:ascii="Times New Roman" w:hAnsi="Times New Roman"/>
          <w:bCs/>
          <w:sz w:val="28"/>
          <w:szCs w:val="28"/>
        </w:rPr>
        <w:t xml:space="preserve">  Российской Федерации от 16.06.2022 г. №08-1011  указано, что в состав приемных комиссий </w:t>
      </w:r>
      <w:r w:rsidRPr="0011522D">
        <w:rPr>
          <w:rFonts w:ascii="Times New Roman" w:hAnsi="Times New Roman"/>
          <w:bCs/>
          <w:sz w:val="28"/>
          <w:szCs w:val="28"/>
          <w:u w:val="single"/>
        </w:rPr>
        <w:t>должны входить</w:t>
      </w:r>
      <w:r w:rsidRPr="0011522D">
        <w:rPr>
          <w:rFonts w:ascii="Times New Roman" w:hAnsi="Times New Roman"/>
          <w:bCs/>
          <w:sz w:val="28"/>
          <w:szCs w:val="28"/>
        </w:rPr>
        <w:t xml:space="preserve"> председатели территориальных профсоюзных организаций или внештатные технические инспекторы труда Профсоюза. В работе приемных комиссий школ, детских садов и УДОД должны принимать участие и уполномоченные по охране труда образовательных учреждений.</w:t>
      </w:r>
    </w:p>
    <w:p w:rsidR="006F2085" w:rsidRPr="0011522D" w:rsidRDefault="006F2085" w:rsidP="0011522D">
      <w:pPr>
        <w:tabs>
          <w:tab w:val="left" w:pos="850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2085">
        <w:rPr>
          <w:rFonts w:ascii="Times New Roman" w:hAnsi="Times New Roman"/>
          <w:sz w:val="28"/>
          <w:szCs w:val="28"/>
        </w:rPr>
        <w:t xml:space="preserve">При этом у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1522D">
        <w:rPr>
          <w:rFonts w:ascii="Times New Roman" w:hAnsi="Times New Roman"/>
          <w:sz w:val="28"/>
          <w:szCs w:val="28"/>
        </w:rPr>
        <w:t xml:space="preserve">Профсоюза </w:t>
      </w:r>
      <w:r w:rsidRPr="006F2085">
        <w:rPr>
          <w:rFonts w:ascii="Times New Roman" w:hAnsi="Times New Roman"/>
          <w:sz w:val="28"/>
          <w:szCs w:val="28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своё место в комиссии по приёмке и своя </w:t>
      </w:r>
      <w:r w:rsidRPr="006F2085">
        <w:rPr>
          <w:rFonts w:ascii="Times New Roman" w:hAnsi="Times New Roman"/>
          <w:sz w:val="28"/>
          <w:szCs w:val="28"/>
        </w:rPr>
        <w:t>чёткая работа - они помогают определить готовность организации в вопросах охраны труда и совместно с администрациями учреждений исправить недочёты (журналы инструктажей, актуализация инструкций по технике безопасности и охране труда, проведение специальной оценки условий труда</w:t>
      </w:r>
      <w:r w:rsidR="0011522D">
        <w:rPr>
          <w:rFonts w:ascii="Times New Roman" w:hAnsi="Times New Roman"/>
          <w:sz w:val="28"/>
          <w:szCs w:val="28"/>
        </w:rPr>
        <w:t xml:space="preserve">, оценка рисков </w:t>
      </w:r>
      <w:r w:rsidRPr="006F2085">
        <w:rPr>
          <w:rFonts w:ascii="Times New Roman" w:hAnsi="Times New Roman"/>
          <w:sz w:val="28"/>
          <w:szCs w:val="28"/>
        </w:rPr>
        <w:t xml:space="preserve">и т.п.). </w:t>
      </w:r>
    </w:p>
    <w:p w:rsidR="001124C1" w:rsidRPr="007E2BC8" w:rsidRDefault="006F2085" w:rsidP="006F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пособие </w:t>
      </w:r>
      <w:r w:rsidRPr="00E80B08">
        <w:rPr>
          <w:rFonts w:ascii="Times New Roman" w:hAnsi="Times New Roman"/>
          <w:b/>
          <w:sz w:val="28"/>
          <w:szCs w:val="28"/>
        </w:rPr>
        <w:t>в сжатом виде</w:t>
      </w:r>
      <w:r>
        <w:rPr>
          <w:rFonts w:ascii="Times New Roman" w:hAnsi="Times New Roman"/>
          <w:sz w:val="28"/>
          <w:szCs w:val="28"/>
        </w:rPr>
        <w:t xml:space="preserve"> представляет круг вопросов и перечень тем, подлежащих обследованию и изучению в ходе приёмки образовательных организаций представителями профсоюзной стороны социального партнёрства (председателями профсоюзных организаций, внештатными техническими инспекторами труда, уполномоченными Профсоюза по охране труда).</w:t>
      </w:r>
      <w:r w:rsidR="00E80B08">
        <w:rPr>
          <w:rFonts w:ascii="Times New Roman" w:hAnsi="Times New Roman"/>
          <w:sz w:val="28"/>
          <w:szCs w:val="28"/>
        </w:rPr>
        <w:t xml:space="preserve"> Более подробно данные вопросы вкупе с методикой визуального обследования состояния зданий сооружений будут </w:t>
      </w:r>
      <w:r w:rsidR="0011522D">
        <w:rPr>
          <w:rFonts w:ascii="Times New Roman" w:hAnsi="Times New Roman"/>
          <w:sz w:val="28"/>
          <w:szCs w:val="28"/>
        </w:rPr>
        <w:t>рассмотрены в бюллетене № 2/2024</w:t>
      </w:r>
      <w:r w:rsidR="00E80B08">
        <w:rPr>
          <w:rFonts w:ascii="Times New Roman" w:hAnsi="Times New Roman"/>
          <w:sz w:val="28"/>
          <w:szCs w:val="28"/>
        </w:rPr>
        <w:t xml:space="preserve">. </w:t>
      </w:r>
    </w:p>
    <w:p w:rsidR="00604BA0" w:rsidRPr="007E2BC8" w:rsidRDefault="00C613E9" w:rsidP="007E2B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качества деятельности профсоюзных активистов как представителей работников зависят комфорт и безопасность условий труда целых коллективов образовательных организаций, поэтому данную работу сложно переоценить.</w:t>
      </w:r>
    </w:p>
    <w:p w:rsidR="00604BA0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технический инспектор труда</w:t>
      </w:r>
    </w:p>
    <w:p w:rsidR="00C613E9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Алтайской краевой организации</w:t>
      </w:r>
    </w:p>
    <w:p w:rsidR="00C613E9" w:rsidRPr="007E2BC8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Н.П. Янков </w:t>
      </w:r>
    </w:p>
    <w:p w:rsidR="00604BA0" w:rsidRPr="007E2BC8" w:rsidRDefault="00604BA0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3E9" w:rsidRDefault="00C613E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0B08" w:rsidRDefault="00767860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Каждая школа перед началом учебного года должна пройти проверку на готовность к полноценному функционированию. Для этого органы исполнительной власти и местного самоуправления создают комиссии, которые проводят оценку образовательных учреждений.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Работа комиссий проводится в соответствии с планом мероприятий конкретной организации по подготовке к началу учебного года и включает в себя: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анализ результатов оценки готовности организаций и устранения нарушений, выявленных в ходе ее проведения к предыдущему учебному году;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проверку состояния антитеррористической и </w:t>
      </w:r>
      <w:proofErr w:type="spellStart"/>
      <w:r w:rsidRPr="00E80B08">
        <w:rPr>
          <w:rFonts w:ascii="Times New Roman" w:hAnsi="Times New Roman"/>
          <w:sz w:val="28"/>
          <w:szCs w:val="28"/>
        </w:rPr>
        <w:t>противокриминальной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защищенности образовательных организаций, в том числе наличие и вид охраны, оснащенность инженерно</w:t>
      </w:r>
      <w:r w:rsidR="00767860">
        <w:rPr>
          <w:rFonts w:ascii="Times New Roman" w:hAnsi="Times New Roman"/>
          <w:sz w:val="28"/>
          <w:szCs w:val="28"/>
        </w:rPr>
        <w:t xml:space="preserve">-техническими средствами охраны (согласно Постановлению Правительства РФ от 02.08. 2019г. № 1006 это –контрольно-пропускной пункт с «тревожной кнопкой» и </w:t>
      </w:r>
      <w:proofErr w:type="spellStart"/>
      <w:r w:rsidR="00767860">
        <w:rPr>
          <w:rFonts w:ascii="Times New Roman" w:hAnsi="Times New Roman"/>
          <w:sz w:val="28"/>
          <w:szCs w:val="28"/>
        </w:rPr>
        <w:t>металлодетектором</w:t>
      </w:r>
      <w:proofErr w:type="spellEnd"/>
      <w:r w:rsidR="00767860">
        <w:rPr>
          <w:rFonts w:ascii="Times New Roman" w:hAnsi="Times New Roman"/>
          <w:sz w:val="28"/>
          <w:szCs w:val="28"/>
        </w:rPr>
        <w:t>, система видеонаблюдения, охранная сигнализация, стенды о действиях в ситуации террористической угрозы.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проверку обеспечения доступности зданий и сооружений образовательных организаций для инвалидов и други</w:t>
      </w:r>
      <w:r w:rsidR="00231DC7">
        <w:rPr>
          <w:rFonts w:ascii="Times New Roman" w:hAnsi="Times New Roman"/>
          <w:sz w:val="28"/>
          <w:szCs w:val="28"/>
        </w:rPr>
        <w:t>х маломобильных групп населения (организация должна быть оснащена – пандусом, автоматической системой открывания входной двери, перила в коридорах вдоль стен для слабовидящих, мнемосхемы и звуковые маяки возле кабинетов и выходов на лестницу.)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проверку вопросов организации безопасной эксплуатации энергоустановок (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электротеплоустановок</w:t>
      </w:r>
      <w:proofErr w:type="spellEnd"/>
      <w:r w:rsidRPr="00E80B08">
        <w:rPr>
          <w:rFonts w:ascii="Times New Roman" w:hAnsi="Times New Roman"/>
          <w:sz w:val="28"/>
          <w:szCs w:val="28"/>
        </w:rPr>
        <w:t>), их технического состояния, в том числе: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содержание энергоустановок в работоспособном состоян</w:t>
      </w:r>
      <w:r w:rsidR="00231DC7">
        <w:rPr>
          <w:rFonts w:ascii="Times New Roman" w:hAnsi="Times New Roman"/>
          <w:sz w:val="28"/>
          <w:szCs w:val="28"/>
        </w:rPr>
        <w:t>ии и их безопасная эксплуатация (электропроводка, электроустановки, электрический приборы от аппаратуры для опытов в кабинете физики до кухонной техники на пищеблоке должна быть исправными, надежными и соответствовать требованиям безопасности для учебных заведений.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E80B08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E80B08">
        <w:rPr>
          <w:rFonts w:ascii="Times New Roman" w:hAnsi="Times New Roman"/>
          <w:sz w:val="28"/>
          <w:szCs w:val="28"/>
        </w:rPr>
        <w:t>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соблюдение требований к работникам и его подготовка;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соблюдение требований охраны труда 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электротеплотехнического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персонала;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укомплектование рабочих мест обязательной документацией по охране труда;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укомплектование рабочих мест средствами индивидуальной защиты, пожаротушения и инструментом;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проверка вопросов организации мероприятий в области гражданской обороны и защиты населения и территорий от чрезвычайных ситуаций;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работоспособность и обеспечение обслуживания систем автома</w:t>
      </w:r>
      <w:r w:rsidR="00231DC7">
        <w:rPr>
          <w:rFonts w:ascii="Times New Roman" w:hAnsi="Times New Roman"/>
          <w:sz w:val="28"/>
          <w:szCs w:val="28"/>
        </w:rPr>
        <w:t>тической противопожарной защиты (наличие огнетушителей</w:t>
      </w:r>
      <w:r w:rsidR="00CF1B84">
        <w:rPr>
          <w:rFonts w:ascii="Times New Roman" w:hAnsi="Times New Roman"/>
          <w:sz w:val="28"/>
          <w:szCs w:val="28"/>
        </w:rPr>
        <w:t xml:space="preserve"> и инструментов для борьбы с пожаром, а также средствами индивидуальной </w:t>
      </w:r>
      <w:r w:rsidR="00CF1B84">
        <w:rPr>
          <w:rFonts w:ascii="Times New Roman" w:hAnsi="Times New Roman"/>
          <w:sz w:val="28"/>
          <w:szCs w:val="28"/>
        </w:rPr>
        <w:lastRenderedPageBreak/>
        <w:t>защиты, Пожарная сигнализация, датчики дыма и система автоматического пожаротушения должны работать безупречно. На этажах и в вестибюлях должны быть развешены плакаты с планами эвакуации.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наличие и исправность первичных средств пожаротушения;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состояние путей эвакуации и эвакуационных выходов;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-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- выполнение предписаний органов государственного контроля (надзора).</w:t>
      </w:r>
    </w:p>
    <w:p w:rsidR="00004EA1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В случае выявления в ходе работы комиссии нарушений принимаемая организация разрабатывает и согласовывает с комиссией мероприятия по устранению нарушений с указанием конкретных сроков их реализации. 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После выполнения указанных мероприятий образовательная организация представляет в установленные комиссией сроки отчеты о принятых мерах по устранению нарушений.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BA0" w:rsidRPr="007E2BC8" w:rsidRDefault="00604BA0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Рассмотрим подробнее </w:t>
      </w:r>
      <w:r w:rsidRPr="00D96795">
        <w:rPr>
          <w:rFonts w:ascii="Times New Roman" w:hAnsi="Times New Roman"/>
          <w:b/>
          <w:sz w:val="28"/>
          <w:szCs w:val="28"/>
        </w:rPr>
        <w:t xml:space="preserve">деятельность членов комиссии – представителей </w:t>
      </w:r>
      <w:r w:rsidR="002B54B5" w:rsidRPr="00D96795">
        <w:rPr>
          <w:rFonts w:ascii="Times New Roman" w:hAnsi="Times New Roman"/>
          <w:b/>
          <w:sz w:val="28"/>
          <w:szCs w:val="28"/>
        </w:rPr>
        <w:t xml:space="preserve">от </w:t>
      </w:r>
      <w:r w:rsidR="006E6A54" w:rsidRPr="00D96795">
        <w:rPr>
          <w:rFonts w:ascii="Times New Roman" w:hAnsi="Times New Roman"/>
          <w:b/>
          <w:sz w:val="28"/>
          <w:szCs w:val="28"/>
        </w:rPr>
        <w:t xml:space="preserve">Профсоюза </w:t>
      </w:r>
      <w:r w:rsidR="006E6A54" w:rsidRPr="007E2BC8">
        <w:rPr>
          <w:rFonts w:ascii="Times New Roman" w:hAnsi="Times New Roman"/>
          <w:sz w:val="28"/>
          <w:szCs w:val="28"/>
        </w:rPr>
        <w:t xml:space="preserve">работников </w:t>
      </w:r>
      <w:r w:rsidR="00D96795">
        <w:rPr>
          <w:rFonts w:ascii="Times New Roman" w:hAnsi="Times New Roman"/>
          <w:sz w:val="28"/>
          <w:szCs w:val="28"/>
        </w:rPr>
        <w:t xml:space="preserve">народного </w:t>
      </w:r>
      <w:r w:rsidR="006E6A54" w:rsidRPr="007E2BC8">
        <w:rPr>
          <w:rFonts w:ascii="Times New Roman" w:hAnsi="Times New Roman"/>
          <w:sz w:val="28"/>
          <w:szCs w:val="28"/>
        </w:rPr>
        <w:t>образования и науки РФ (внештатные технические инспектора и уполномоченные профкомов по ОТ).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Любая проверка по охране труда начинается с проверки документации. Проверьте и при необходимости актуализируйте свои локальные нормативные акты в соответствии с приведенным ниже перечнем.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Документы: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1.Устав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Коллективный договор образовательной организации (раздел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Материалы по лицензированию образовательной организации (наличие заключения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Правила внутреннего трудового распорядка для работников образовательной организации (доведение работникам под роспись</w:t>
      </w:r>
      <w:r w:rsidR="00D96795">
        <w:rPr>
          <w:rFonts w:ascii="Times New Roman" w:hAnsi="Times New Roman"/>
          <w:sz w:val="28"/>
          <w:szCs w:val="28"/>
        </w:rPr>
        <w:t>, согласование с профкомом</w:t>
      </w:r>
      <w:r w:rsidRPr="007E2BC8">
        <w:rPr>
          <w:rFonts w:ascii="Times New Roman" w:hAnsi="Times New Roman"/>
          <w:sz w:val="28"/>
          <w:szCs w:val="28"/>
        </w:rPr>
        <w:t>);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5.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Положение об организации работы по охране труда в образовательной организации (С</w:t>
      </w:r>
      <w:r w:rsidR="005326DC" w:rsidRPr="007E2BC8">
        <w:rPr>
          <w:rFonts w:ascii="Times New Roman" w:hAnsi="Times New Roman"/>
          <w:sz w:val="28"/>
          <w:szCs w:val="28"/>
        </w:rPr>
        <w:t>истема управления охраной труда – (С</w:t>
      </w:r>
      <w:r w:rsidR="00D96795">
        <w:rPr>
          <w:rFonts w:ascii="Times New Roman" w:hAnsi="Times New Roman"/>
          <w:sz w:val="28"/>
          <w:szCs w:val="28"/>
        </w:rPr>
        <w:t>УОТ).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Обучение и инструктажи по охране труда: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6.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Приказы руководителя образовательной организации по личному составу и личные дела работников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7.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специалиста по охране труда, где численность работников образовательной организации превышает 50 человек</w:t>
      </w:r>
      <w:r w:rsidR="00D96795">
        <w:rPr>
          <w:rFonts w:ascii="Times New Roman" w:hAnsi="Times New Roman"/>
          <w:sz w:val="28"/>
          <w:szCs w:val="28"/>
        </w:rPr>
        <w:t xml:space="preserve"> (</w:t>
      </w:r>
      <w:r w:rsidRPr="007E2BC8">
        <w:rPr>
          <w:rFonts w:ascii="Times New Roman" w:hAnsi="Times New Roman"/>
          <w:sz w:val="28"/>
          <w:szCs w:val="28"/>
        </w:rPr>
        <w:t>если менее 50 человек, то работник, на которого приказом работодателя возложены эти обязанности</w:t>
      </w:r>
      <w:r w:rsidR="00D96795">
        <w:rPr>
          <w:rFonts w:ascii="Times New Roman" w:hAnsi="Times New Roman"/>
          <w:sz w:val="28"/>
          <w:szCs w:val="28"/>
        </w:rPr>
        <w:t>)</w:t>
      </w:r>
      <w:r w:rsidRPr="007E2BC8">
        <w:rPr>
          <w:rFonts w:ascii="Times New Roman" w:hAnsi="Times New Roman"/>
          <w:sz w:val="28"/>
          <w:szCs w:val="28"/>
        </w:rPr>
        <w:t>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lastRenderedPageBreak/>
        <w:t>8.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ответственных лиц структурных подразделений за организацию работы по охране труда (издается ежегодно перед началом учебного года);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9.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Должностные обязанности по охране труда ответственных лиц структурных подразделений за организацию работы по охране труда в образовательной организации с их личными подписями об ознакомлении;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10.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Удостоверения о проверке знаний по охране труда руководителя образовательной организации, его заместителей, специалиста по охране труда, членов комиссии по проверке знаний по охране труда и ответственных лиц структурных подразделений за организацию работы по охране труда;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11.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комиссии для проверки знаний по охране труда (не менее трех членов комиссии, обученных и аттестованных в учебных центрах, имеющих лицензию и включенных в реестр);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2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Протоколы проверки знаний по охране труда рабочего персонала, преподавателей, воспитателей образовательной организации (оформляются членами комиссии один раз в 3 года, для вновь принятых на работу — в течение месяца);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Программа вводного инструктажа по охране труда (разрабатывается специалистом по охране труда, исходя из требуемых мер организации работ, безопасности и гигиены при выполнении конкретных трудовых функций работника и утверждается руководителем образовательной организации и согласуется с профкомом);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4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 xml:space="preserve">Программа первичного инструктажа по охране труда на рабочем месте </w:t>
      </w:r>
      <w:bookmarkStart w:id="0" w:name="_GoBack"/>
      <w:bookmarkEnd w:id="0"/>
      <w:r w:rsidRPr="007E2BC8">
        <w:rPr>
          <w:rFonts w:ascii="Times New Roman" w:hAnsi="Times New Roman"/>
          <w:sz w:val="28"/>
          <w:szCs w:val="28"/>
        </w:rPr>
        <w:t xml:space="preserve">(разрабатывается специалистом по охране труда в соответствии с требованиями законодательных и иных нормативных правовых актов по охране труда, локальных нормативных актов, инструкций по охране труда и иной необходимой для обеспечения безопасности технической и эксплуатационной документации на данном рабочем месте, утверждается руководителем образовательной организации и согласуется с профкомом); 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5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Перечень инструкций по охране труда с присвоением порядкового номера (должен охватывать все виды работ и профессии образовательной организации, ведется специалистом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6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Инструкции по охране труда для всех должностей и по всем видам работ (разрабатываются специалистом по охране труда и утверждаются руководителем образовательной органи</w:t>
      </w:r>
      <w:r w:rsidR="000E1761">
        <w:rPr>
          <w:rFonts w:ascii="Times New Roman" w:hAnsi="Times New Roman"/>
          <w:sz w:val="28"/>
          <w:szCs w:val="28"/>
        </w:rPr>
        <w:t>зации и согласуется с профкомом)</w:t>
      </w:r>
      <w:r w:rsidRPr="007E2BC8">
        <w:rPr>
          <w:rFonts w:ascii="Times New Roman" w:hAnsi="Times New Roman"/>
          <w:sz w:val="28"/>
          <w:szCs w:val="28"/>
        </w:rPr>
        <w:t>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 заседания профсоюзного комитета по согласованию разработанных инструкций по охране труда;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18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Журнал учета инструкций по охране труда в образовательной организации (оформляется и ведется специалистом по охране труда);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19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Журнал учета выдачи инструкций по охране труда в образовательной организации (оформляется и ведется специалистом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0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 xml:space="preserve">Журнал регистрации вводного инструктажа по охране труда (оформляется и ведется специалистом по охране труда при приеме на работу, </w:t>
      </w:r>
      <w:r w:rsidRPr="007E2BC8">
        <w:rPr>
          <w:rFonts w:ascii="Times New Roman" w:hAnsi="Times New Roman"/>
          <w:sz w:val="28"/>
          <w:szCs w:val="28"/>
        </w:rPr>
        <w:lastRenderedPageBreak/>
        <w:t>вводный инструктаж должны в обязательном порядке проходить все вновь принятые на работу);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1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Журналы регистрации инструктажа по охране труда на рабочем месте (оформляются специалистом по охране труда и ведутся ответственными лицами структурных подразделений за организацию работы по охране труда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после проведения вводного инструктажа и далее н</w:t>
      </w:r>
      <w:r w:rsidR="00D96795">
        <w:rPr>
          <w:rFonts w:ascii="Times New Roman" w:hAnsi="Times New Roman"/>
          <w:sz w:val="28"/>
          <w:szCs w:val="28"/>
        </w:rPr>
        <w:t>е реже одного раза в 6 месяцев).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 xml:space="preserve">Решения работодателя и </w:t>
      </w:r>
      <w:r w:rsidR="00D96795">
        <w:rPr>
          <w:rFonts w:ascii="Times New Roman" w:hAnsi="Times New Roman"/>
          <w:b/>
          <w:sz w:val="28"/>
          <w:szCs w:val="28"/>
        </w:rPr>
        <w:t>П</w:t>
      </w:r>
      <w:r w:rsidRPr="007E2BC8">
        <w:rPr>
          <w:rFonts w:ascii="Times New Roman" w:hAnsi="Times New Roman"/>
          <w:b/>
          <w:sz w:val="28"/>
          <w:szCs w:val="28"/>
        </w:rPr>
        <w:t>рофсоюза: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2</w:t>
      </w:r>
      <w:r w:rsidRPr="007E2BC8">
        <w:rPr>
          <w:rFonts w:ascii="Times New Roman" w:hAnsi="Times New Roman"/>
          <w:sz w:val="28"/>
          <w:szCs w:val="28"/>
        </w:rPr>
        <w:t>.</w:t>
      </w:r>
      <w:r w:rsidR="00004EA1" w:rsidRPr="007E2BC8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создании комитета (комиссии) по охране труда, в состав которого на паритетной основе входят представители работодателя и первичной профсоюзной организации;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 собрания профсоюзной организации по выборам уполномоченных (доверенных) лиц по охране труда;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Соглашения по охране труда: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24.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Соглашение администрации и профсоюзного комитета образовательной организации по охране труда (заключается на календарный год);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25.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Акты проверки выполнения соглашения по охране труда (оформляются 2 раза в год по полугодиям);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26.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План организационно-технических мероприятий по улучшению условий и охраны труда, здоровья работающих и обучающихся (воспитанников) (составляется на календарный год);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Медосмотры: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 xml:space="preserve">Список работников образовательной организации, подлежащих периодическим медицинским осмотрам </w:t>
      </w:r>
      <w:r w:rsidR="00CF1B84">
        <w:rPr>
          <w:rFonts w:ascii="Times New Roman" w:hAnsi="Times New Roman"/>
          <w:sz w:val="28"/>
          <w:szCs w:val="28"/>
        </w:rPr>
        <w:t>(обследованиям)</w:t>
      </w:r>
      <w:r w:rsidR="00D96795">
        <w:rPr>
          <w:rFonts w:ascii="Times New Roman" w:hAnsi="Times New Roman"/>
          <w:sz w:val="28"/>
          <w:szCs w:val="28"/>
        </w:rPr>
        <w:t>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Специальная оценка условий труда на рабочем месте</w:t>
      </w:r>
      <w:r w:rsidRPr="007E2BC8">
        <w:rPr>
          <w:rFonts w:ascii="Times New Roman" w:hAnsi="Times New Roman"/>
          <w:sz w:val="28"/>
          <w:szCs w:val="28"/>
        </w:rPr>
        <w:t xml:space="preserve">: 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8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Материалы по проведению специальной оценки условий труда на рабочих местах в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29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Утвержденный перечень профессий и должностей работников, занятых на работах с вредными условиями труда в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30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 xml:space="preserve">Утвержденный перечень должностей работников, которым по условиям труда бесплатно выдается спецодежда,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спецобувь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 xml:space="preserve"> и другие средства индивидуальной защиты;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31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Личные карточки учета и выдачи специальной одежды, обуви и средств</w:t>
      </w:r>
      <w:r w:rsidR="00A155A1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индивидуальной защиты работникам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32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Утвержденный перечень профессий и должностей работников, которым по условиям труда вы</w:t>
      </w:r>
      <w:r w:rsidR="000E1761">
        <w:rPr>
          <w:rFonts w:ascii="Times New Roman" w:hAnsi="Times New Roman"/>
          <w:sz w:val="28"/>
          <w:szCs w:val="28"/>
        </w:rPr>
        <w:t>даются смывающие и (или) обезвреживающие средства</w:t>
      </w:r>
      <w:r w:rsidR="0061535B" w:rsidRPr="007E2BC8">
        <w:rPr>
          <w:rFonts w:ascii="Times New Roman" w:hAnsi="Times New Roman"/>
          <w:sz w:val="28"/>
          <w:szCs w:val="28"/>
        </w:rPr>
        <w:t>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lastRenderedPageBreak/>
        <w:t>3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Утвержденный перечень должностей и профессий работников, которым по условиям труда выдается бесплатное профилактическое питание (молоко, соки и т.д.);</w:t>
      </w:r>
    </w:p>
    <w:p w:rsidR="0061535B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34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Дополнительное соглашение к трудовому договору работника о предоставлении ему компенсаций и льгот, если условия труда на его рабочем месте, по результатам специальной оценки условий труда отнес</w:t>
      </w:r>
      <w:r w:rsidR="00A155A1">
        <w:rPr>
          <w:rFonts w:ascii="Times New Roman" w:hAnsi="Times New Roman"/>
          <w:sz w:val="28"/>
          <w:szCs w:val="28"/>
        </w:rPr>
        <w:t>ены к вредным 3.1, 3.2, 3.3 и 4.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Учет несчастных случаев</w:t>
      </w:r>
      <w:r w:rsidR="000E1761">
        <w:rPr>
          <w:rFonts w:ascii="Times New Roman" w:hAnsi="Times New Roman"/>
          <w:b/>
          <w:sz w:val="28"/>
          <w:szCs w:val="28"/>
        </w:rPr>
        <w:t xml:space="preserve"> и микроповреждений (</w:t>
      </w:r>
      <w:r w:rsidR="000E1761" w:rsidRPr="000E1761">
        <w:rPr>
          <w:rFonts w:ascii="Times New Roman" w:hAnsi="Times New Roman"/>
          <w:sz w:val="28"/>
          <w:szCs w:val="28"/>
        </w:rPr>
        <w:t>микротравм</w:t>
      </w:r>
      <w:r w:rsidR="000E1761">
        <w:rPr>
          <w:rFonts w:ascii="Times New Roman" w:hAnsi="Times New Roman"/>
          <w:b/>
          <w:sz w:val="28"/>
          <w:szCs w:val="28"/>
        </w:rPr>
        <w:t>)</w:t>
      </w:r>
      <w:r w:rsidRPr="007E2BC8">
        <w:rPr>
          <w:rFonts w:ascii="Times New Roman" w:hAnsi="Times New Roman"/>
          <w:b/>
          <w:sz w:val="28"/>
          <w:szCs w:val="28"/>
        </w:rPr>
        <w:t>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5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Журнал регистрации несчастных случаев на производстве, происшедших с работниками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6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 xml:space="preserve">Акты несчастных случаев на производстве по форме Н-1 (хранятся 45 лет вместе с материалами расследования в образовательной организации); 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Журнал регистрации несчастных случаев с обучающимися (воспитанниками) образовательной организации;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8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 xml:space="preserve">Акты несчастных случаев обучающимися (воспитанниками) по новой форме, согласно Приказу </w:t>
      </w:r>
      <w:proofErr w:type="spellStart"/>
      <w:r w:rsidRPr="007E2BC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E2BC8">
        <w:rPr>
          <w:rFonts w:ascii="Times New Roman" w:hAnsi="Times New Roman"/>
          <w:sz w:val="28"/>
          <w:szCs w:val="28"/>
        </w:rPr>
        <w:t xml:space="preserve"> РФ от 27.06.2017 г. №602 (хранятся 45 лет вместе с материалами расследования в</w:t>
      </w:r>
      <w:r w:rsidR="00A155A1">
        <w:rPr>
          <w:rFonts w:ascii="Times New Roman" w:hAnsi="Times New Roman"/>
          <w:sz w:val="28"/>
          <w:szCs w:val="28"/>
        </w:rPr>
        <w:t xml:space="preserve"> образовательной организации).</w:t>
      </w:r>
    </w:p>
    <w:p w:rsidR="000E1761" w:rsidRDefault="000E1761" w:rsidP="000E17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Журнал регистрации микроповреждений (микротравм) работников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По электробезопасности:</w:t>
      </w:r>
    </w:p>
    <w:p w:rsidR="0061535B" w:rsidRPr="007E2BC8" w:rsidRDefault="0011522D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лица, ответственного за</w:t>
      </w:r>
      <w:r w:rsidR="000E1761">
        <w:rPr>
          <w:rFonts w:ascii="Times New Roman" w:hAnsi="Times New Roman"/>
          <w:sz w:val="28"/>
          <w:szCs w:val="28"/>
        </w:rPr>
        <w:t xml:space="preserve"> электрохозяйство (должен иметь 3-</w:t>
      </w:r>
      <w:r w:rsidR="0061535B" w:rsidRPr="007E2BC8">
        <w:rPr>
          <w:rFonts w:ascii="Times New Roman" w:hAnsi="Times New Roman"/>
          <w:sz w:val="28"/>
          <w:szCs w:val="28"/>
        </w:rPr>
        <w:t xml:space="preserve"> 4 группы допуска, прошедшего проверку знаний по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Госэнергонадзоре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>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</w:t>
      </w:r>
      <w:r w:rsidR="0011522D">
        <w:rPr>
          <w:rFonts w:ascii="Times New Roman" w:hAnsi="Times New Roman"/>
          <w:sz w:val="28"/>
          <w:szCs w:val="28"/>
        </w:rPr>
        <w:t>41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Перечень профессий и должностей работников образовательной организации, которым необходимо иметь соответствующую квалификационную группу (1 – 4 группу допуска) по электробезопасности;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Акты-разрешения:</w:t>
      </w:r>
    </w:p>
    <w:p w:rsidR="0061535B" w:rsidRPr="007E2BC8" w:rsidRDefault="0011522D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Акты-разрешения на проведение занятий в учебных мастерских и в спортивных залах, кабинетах физ</w:t>
      </w:r>
      <w:r w:rsidR="000E1761">
        <w:rPr>
          <w:rFonts w:ascii="Times New Roman" w:hAnsi="Times New Roman"/>
          <w:sz w:val="28"/>
          <w:szCs w:val="28"/>
        </w:rPr>
        <w:t xml:space="preserve">ики, химии, биологии, </w:t>
      </w:r>
      <w:r w:rsidR="0061535B" w:rsidRPr="007E2BC8">
        <w:rPr>
          <w:rFonts w:ascii="Times New Roman" w:hAnsi="Times New Roman"/>
          <w:sz w:val="28"/>
          <w:szCs w:val="28"/>
        </w:rPr>
        <w:t>информатики, ОБЖ</w:t>
      </w:r>
      <w:r w:rsidR="000E1761">
        <w:rPr>
          <w:rFonts w:ascii="Times New Roman" w:hAnsi="Times New Roman"/>
          <w:sz w:val="28"/>
          <w:szCs w:val="28"/>
        </w:rPr>
        <w:t>, лабораториях</w:t>
      </w:r>
      <w:r w:rsidR="0061535B" w:rsidRPr="007E2BC8">
        <w:rPr>
          <w:rFonts w:ascii="Times New Roman" w:hAnsi="Times New Roman"/>
          <w:sz w:val="28"/>
          <w:szCs w:val="28"/>
        </w:rPr>
        <w:t xml:space="preserve"> (оформляются ежегодно перед началом учебного года);</w:t>
      </w:r>
    </w:p>
    <w:p w:rsidR="0061535B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</w:t>
      </w:r>
      <w:r w:rsidR="0011522D">
        <w:rPr>
          <w:rFonts w:ascii="Times New Roman" w:hAnsi="Times New Roman"/>
          <w:sz w:val="28"/>
          <w:szCs w:val="28"/>
        </w:rPr>
        <w:t>3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Акты испытаний с</w:t>
      </w:r>
      <w:r w:rsidR="00A155A1">
        <w:rPr>
          <w:rFonts w:ascii="Times New Roman" w:hAnsi="Times New Roman"/>
          <w:sz w:val="28"/>
          <w:szCs w:val="28"/>
        </w:rPr>
        <w:t>портоборудования (ежегодно).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Эксплуатация зданий и сооружений образовательной организации:</w:t>
      </w:r>
    </w:p>
    <w:p w:rsidR="000E1761" w:rsidRDefault="0011522D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0E1761" w:rsidRPr="000E1761">
        <w:rPr>
          <w:rFonts w:ascii="Times New Roman" w:hAnsi="Times New Roman"/>
          <w:sz w:val="28"/>
          <w:szCs w:val="28"/>
        </w:rPr>
        <w:t xml:space="preserve">. Технический паспорт здания </w:t>
      </w:r>
    </w:p>
    <w:p w:rsidR="00293510" w:rsidRDefault="00004EA1" w:rsidP="002935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</w:t>
      </w:r>
      <w:r w:rsidR="0011522D">
        <w:rPr>
          <w:rFonts w:ascii="Times New Roman" w:hAnsi="Times New Roman"/>
          <w:sz w:val="28"/>
          <w:szCs w:val="28"/>
        </w:rPr>
        <w:t>6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Приказ о назначении лица, ответственного за техническую эксплуатацию зданий и сооруже</w:t>
      </w:r>
      <w:r w:rsidR="00293510">
        <w:rPr>
          <w:rFonts w:ascii="Times New Roman" w:hAnsi="Times New Roman"/>
          <w:sz w:val="28"/>
          <w:szCs w:val="28"/>
        </w:rPr>
        <w:t>ний образовательной организа</w:t>
      </w:r>
      <w:r w:rsidR="0011522D">
        <w:rPr>
          <w:rFonts w:ascii="Times New Roman" w:hAnsi="Times New Roman"/>
          <w:sz w:val="28"/>
          <w:szCs w:val="28"/>
        </w:rPr>
        <w:t>ции.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22D">
        <w:rPr>
          <w:rFonts w:ascii="Times New Roman" w:hAnsi="Times New Roman"/>
          <w:b/>
          <w:sz w:val="28"/>
          <w:szCs w:val="28"/>
          <w:lang w:eastAsia="ru-RU"/>
        </w:rPr>
        <w:t>Обратить внимание на наличие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журнала</w:t>
      </w:r>
      <w:r w:rsidRPr="00B214A2">
        <w:rPr>
          <w:rFonts w:ascii="Times New Roman" w:hAnsi="Times New Roman"/>
          <w:sz w:val="28"/>
          <w:szCs w:val="28"/>
          <w:lang w:eastAsia="ru-RU"/>
        </w:rPr>
        <w:t xml:space="preserve"> технической эксплуатации здания (общего и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технического состояния здания);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а</w:t>
      </w:r>
      <w:r w:rsidRPr="00B214A2">
        <w:rPr>
          <w:rFonts w:ascii="Times New Roman" w:hAnsi="Times New Roman"/>
          <w:sz w:val="28"/>
          <w:szCs w:val="28"/>
          <w:lang w:eastAsia="ru-RU"/>
        </w:rPr>
        <w:t>ктов проверки готовности кабинетов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групповых и других помещений, которые регулярно посещаются учащимися и воспитанниками, </w:t>
      </w:r>
      <w:r w:rsidRPr="00B214A2">
        <w:rPr>
          <w:rFonts w:ascii="Times New Roman" w:hAnsi="Times New Roman"/>
          <w:sz w:val="28"/>
          <w:szCs w:val="28"/>
          <w:lang w:eastAsia="ru-RU"/>
        </w:rPr>
        <w:t>к новом</w:t>
      </w:r>
      <w:r>
        <w:rPr>
          <w:rFonts w:ascii="Times New Roman" w:hAnsi="Times New Roman"/>
          <w:sz w:val="28"/>
          <w:szCs w:val="28"/>
          <w:lang w:eastAsia="ru-RU"/>
        </w:rPr>
        <w:t>у учебному году;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актов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опре</w:t>
      </w:r>
      <w:r w:rsidRPr="00B214A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совки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отопительной системы;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актов</w:t>
      </w:r>
      <w:r w:rsidRPr="00B214A2">
        <w:rPr>
          <w:rFonts w:ascii="Times New Roman" w:hAnsi="Times New Roman"/>
          <w:sz w:val="28"/>
          <w:szCs w:val="28"/>
          <w:lang w:eastAsia="ru-RU"/>
        </w:rPr>
        <w:t xml:space="preserve"> проверки ртутьсодержащих и ионизирующих приборов, нахо</w:t>
      </w:r>
      <w:r>
        <w:rPr>
          <w:rFonts w:ascii="Times New Roman" w:hAnsi="Times New Roman"/>
          <w:sz w:val="28"/>
          <w:szCs w:val="28"/>
          <w:lang w:eastAsia="ru-RU"/>
        </w:rPr>
        <w:t>дящихся в помещениях учреждения;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актов готовности оборудования на площадках для прогулок и отдыха учащихся и воспитанников;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актов готовности пищеблока;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555C">
        <w:rPr>
          <w:rFonts w:ascii="Times New Roman" w:hAnsi="Times New Roman"/>
          <w:sz w:val="28"/>
          <w:szCs w:val="28"/>
          <w:lang w:eastAsia="ru-RU"/>
        </w:rPr>
        <w:t>актов о проведении электроизмерительных работ (проверки состояния заземления и изоляции электросетей, электрооборудования, испытания и измерения сопротив</w:t>
      </w:r>
      <w:r>
        <w:rPr>
          <w:rFonts w:ascii="Times New Roman" w:hAnsi="Times New Roman"/>
          <w:sz w:val="28"/>
          <w:szCs w:val="28"/>
          <w:lang w:eastAsia="ru-RU"/>
        </w:rPr>
        <w:t>ления изоляции электропроводов);</w:t>
      </w:r>
      <w:r w:rsidRPr="005E555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522D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договоров на</w:t>
      </w:r>
      <w:r w:rsidRPr="00704175">
        <w:rPr>
          <w:rFonts w:ascii="Times New Roman" w:hAnsi="Times New Roman"/>
          <w:sz w:val="28"/>
          <w:szCs w:val="28"/>
          <w:lang w:eastAsia="ru-RU"/>
        </w:rPr>
        <w:t xml:space="preserve"> обслуживание</w:t>
      </w:r>
      <w:r w:rsidRPr="000C0E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175">
        <w:rPr>
          <w:rFonts w:ascii="Times New Roman" w:hAnsi="Times New Roman"/>
          <w:sz w:val="28"/>
          <w:szCs w:val="28"/>
          <w:lang w:eastAsia="ru-RU"/>
        </w:rPr>
        <w:t>автоматической пожарной сигнализации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522D" w:rsidRPr="00704175" w:rsidRDefault="0011522D" w:rsidP="001152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4175">
        <w:rPr>
          <w:rFonts w:ascii="Times New Roman" w:hAnsi="Times New Roman"/>
          <w:sz w:val="28"/>
          <w:szCs w:val="28"/>
          <w:lang w:eastAsia="ru-RU"/>
        </w:rPr>
        <w:t>актов проверки пожарных кранов на водоотдачу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522D" w:rsidRDefault="0011522D" w:rsidP="002935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510" w:rsidRDefault="00293510" w:rsidP="002935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510" w:rsidRDefault="00293510" w:rsidP="002935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1EA" w:rsidRPr="00293510" w:rsidRDefault="00293510" w:rsidP="002935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F493B">
        <w:rPr>
          <w:rFonts w:ascii="Times New Roman" w:hAnsi="Times New Roman"/>
          <w:b/>
          <w:sz w:val="28"/>
          <w:szCs w:val="28"/>
          <w:lang w:eastAsia="ru-RU"/>
        </w:rPr>
        <w:t>ТАБЛИЦА ГОТОВНОСТИ</w:t>
      </w:r>
    </w:p>
    <w:p w:rsidR="00763349" w:rsidRPr="007E2BC8" w:rsidRDefault="00763349" w:rsidP="00A155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BC8">
        <w:rPr>
          <w:rFonts w:ascii="Times New Roman" w:hAnsi="Times New Roman"/>
          <w:b/>
          <w:sz w:val="28"/>
          <w:szCs w:val="28"/>
          <w:lang w:eastAsia="ru-RU"/>
        </w:rPr>
        <w:t>локальных актов</w:t>
      </w:r>
      <w:r w:rsidR="009F493B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образовательной организации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 связанных с охраной труда и техникой безопасности, 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 xml:space="preserve">рассматриваемых 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при участии представителей профсоюзной стороны 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>при приемке организаций образования</w:t>
      </w:r>
      <w:r w:rsidR="009F49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к </w:t>
      </w:r>
      <w:r w:rsidR="009009A8">
        <w:rPr>
          <w:rFonts w:ascii="Times New Roman" w:hAnsi="Times New Roman"/>
          <w:b/>
          <w:sz w:val="28"/>
          <w:szCs w:val="28"/>
          <w:lang w:eastAsia="ru-RU"/>
        </w:rPr>
        <w:t>новому, 2024–25</w:t>
      </w:r>
      <w:r w:rsidR="00A155A1">
        <w:rPr>
          <w:rFonts w:ascii="Times New Roman" w:hAnsi="Times New Roman"/>
          <w:b/>
          <w:sz w:val="28"/>
          <w:szCs w:val="28"/>
          <w:lang w:eastAsia="ru-RU"/>
        </w:rPr>
        <w:t xml:space="preserve"> учебному году</w:t>
      </w:r>
    </w:p>
    <w:p w:rsidR="00763349" w:rsidRPr="007E2BC8" w:rsidRDefault="00763349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349" w:rsidRDefault="00763349" w:rsidP="00A155A1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155A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009A8">
        <w:rPr>
          <w:rFonts w:ascii="Times New Roman" w:hAnsi="Times New Roman"/>
          <w:i/>
          <w:sz w:val="28"/>
          <w:szCs w:val="28"/>
          <w:lang w:eastAsia="ru-RU"/>
        </w:rPr>
        <w:t>«_____»  августа 2024</w:t>
      </w:r>
      <w:r w:rsidR="00A155A1" w:rsidRPr="009F493B">
        <w:rPr>
          <w:rFonts w:ascii="Times New Roman" w:hAnsi="Times New Roman"/>
          <w:i/>
          <w:sz w:val="28"/>
          <w:szCs w:val="28"/>
          <w:lang w:eastAsia="ru-RU"/>
        </w:rPr>
        <w:t xml:space="preserve"> г.</w:t>
      </w:r>
    </w:p>
    <w:p w:rsidR="009F493B" w:rsidRPr="009F493B" w:rsidRDefault="009F493B" w:rsidP="00A155A1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Default="00763349" w:rsidP="00A155A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63349" w:rsidRDefault="00A155A1" w:rsidP="00A155A1">
      <w:pPr>
        <w:pStyle w:val="a3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н</w:t>
      </w:r>
      <w:r w:rsidRPr="00A155A1">
        <w:rPr>
          <w:rFonts w:ascii="Times New Roman" w:hAnsi="Times New Roman"/>
          <w:sz w:val="24"/>
          <w:szCs w:val="28"/>
          <w:lang w:eastAsia="ru-RU"/>
        </w:rPr>
        <w:t>аименование</w:t>
      </w:r>
      <w:r w:rsidRPr="005001EA">
        <w:rPr>
          <w:rFonts w:ascii="Times New Roman" w:hAnsi="Times New Roman"/>
          <w:sz w:val="24"/>
          <w:szCs w:val="28"/>
          <w:lang w:eastAsia="ru-RU"/>
        </w:rPr>
        <w:t xml:space="preserve"> образовательной </w:t>
      </w:r>
      <w:r w:rsidRPr="00A155A1">
        <w:rPr>
          <w:rFonts w:ascii="Times New Roman" w:hAnsi="Times New Roman"/>
          <w:sz w:val="24"/>
          <w:szCs w:val="28"/>
          <w:lang w:eastAsia="ru-RU"/>
        </w:rPr>
        <w:t>о</w:t>
      </w:r>
      <w:r w:rsidR="00763349" w:rsidRPr="00A155A1">
        <w:rPr>
          <w:rFonts w:ascii="Times New Roman" w:hAnsi="Times New Roman"/>
          <w:sz w:val="24"/>
          <w:szCs w:val="28"/>
          <w:lang w:eastAsia="ru-RU"/>
        </w:rPr>
        <w:t>рганизации</w:t>
      </w:r>
    </w:p>
    <w:p w:rsidR="00A155A1" w:rsidRPr="00A155A1" w:rsidRDefault="00A155A1" w:rsidP="00A155A1">
      <w:pPr>
        <w:pStyle w:val="a3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a5"/>
        <w:tblW w:w="9759" w:type="dxa"/>
        <w:tblLook w:val="04A0"/>
      </w:tblPr>
      <w:tblGrid>
        <w:gridCol w:w="675"/>
        <w:gridCol w:w="5954"/>
        <w:gridCol w:w="3130"/>
      </w:tblGrid>
      <w:tr w:rsidR="009F493B" w:rsidTr="009009A8">
        <w:trPr>
          <w:trHeight w:val="735"/>
        </w:trPr>
        <w:tc>
          <w:tcPr>
            <w:tcW w:w="675" w:type="dxa"/>
          </w:tcPr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4" w:type="dxa"/>
          </w:tcPr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локального акта</w:t>
            </w:r>
          </w:p>
        </w:tc>
        <w:tc>
          <w:tcPr>
            <w:tcW w:w="3130" w:type="dxa"/>
          </w:tcPr>
          <w:p w:rsidR="009F493B" w:rsidRPr="009F493B" w:rsidRDefault="009F493B" w:rsidP="009F49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Отметка о готовности</w:t>
            </w:r>
          </w:p>
        </w:tc>
      </w:tr>
      <w:tr w:rsidR="009009A8" w:rsidTr="009009A8">
        <w:trPr>
          <w:trHeight w:val="465"/>
        </w:trPr>
        <w:tc>
          <w:tcPr>
            <w:tcW w:w="675" w:type="dxa"/>
          </w:tcPr>
          <w:p w:rsidR="009009A8" w:rsidRPr="009009A8" w:rsidRDefault="009009A8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9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9009A8" w:rsidRPr="009F493B" w:rsidRDefault="009009A8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37B9"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  <w:t>Технический паспорт здания, сооружения</w:t>
            </w:r>
          </w:p>
        </w:tc>
        <w:tc>
          <w:tcPr>
            <w:tcW w:w="3130" w:type="dxa"/>
          </w:tcPr>
          <w:p w:rsidR="009009A8" w:rsidRPr="00983955" w:rsidRDefault="00983955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955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9009A8" w:rsidTr="009009A8">
        <w:trPr>
          <w:trHeight w:val="465"/>
        </w:trPr>
        <w:tc>
          <w:tcPr>
            <w:tcW w:w="675" w:type="dxa"/>
          </w:tcPr>
          <w:p w:rsidR="009009A8" w:rsidRPr="009009A8" w:rsidRDefault="009009A8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9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9009A8" w:rsidRPr="004937B9" w:rsidRDefault="009009A8" w:rsidP="007E2BC8">
            <w:pPr>
              <w:pStyle w:val="a3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</w:pPr>
            <w:r w:rsidRPr="004937B9">
              <w:rPr>
                <w:rFonts w:ascii="Times New Roman" w:eastAsia="SimSun" w:hAnsi="Times New Roman"/>
                <w:kern w:val="1"/>
                <w:sz w:val="28"/>
                <w:szCs w:val="28"/>
                <w:lang w:eastAsia="zh-CN" w:bidi="hi-IN"/>
              </w:rPr>
              <w:t>Технический журнал по эксплуатации производственных зданий и сооружений</w:t>
            </w:r>
          </w:p>
        </w:tc>
        <w:tc>
          <w:tcPr>
            <w:tcW w:w="3130" w:type="dxa"/>
          </w:tcPr>
          <w:p w:rsidR="009009A8" w:rsidRPr="009F493B" w:rsidRDefault="00983955" w:rsidP="009F49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955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9F493B" w:rsidTr="009F493B">
        <w:trPr>
          <w:trHeight w:val="713"/>
        </w:trPr>
        <w:tc>
          <w:tcPr>
            <w:tcW w:w="675" w:type="dxa"/>
          </w:tcPr>
          <w:p w:rsidR="009F493B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:rsidR="009F493B" w:rsidRDefault="009F493B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3130" w:type="dxa"/>
          </w:tcPr>
          <w:p w:rsidR="009F493B" w:rsidRDefault="009F493B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9009A8" w:rsidTr="009009A8">
        <w:trPr>
          <w:trHeight w:val="457"/>
        </w:trPr>
        <w:tc>
          <w:tcPr>
            <w:tcW w:w="675" w:type="dxa"/>
          </w:tcPr>
          <w:p w:rsidR="009009A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:rsidR="009009A8" w:rsidRPr="007E2BC8" w:rsidRDefault="009009A8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оценки профессиональных рисков</w:t>
            </w:r>
            <w:r w:rsidR="009839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(отчет об оценке </w:t>
            </w:r>
            <w:proofErr w:type="spellStart"/>
            <w:r w:rsidR="00983955">
              <w:rPr>
                <w:rFonts w:ascii="Times New Roman" w:hAnsi="Times New Roman"/>
                <w:sz w:val="28"/>
                <w:szCs w:val="28"/>
                <w:lang w:eastAsia="ru-RU"/>
              </w:rPr>
              <w:t>прорфрисков</w:t>
            </w:r>
            <w:proofErr w:type="spellEnd"/>
            <w:r w:rsidR="00983955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</w:tcPr>
          <w:p w:rsidR="009009A8" w:rsidRDefault="009009A8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9F493B" w:rsidTr="008C0E5E">
        <w:trPr>
          <w:trHeight w:val="1106"/>
        </w:trPr>
        <w:tc>
          <w:tcPr>
            <w:tcW w:w="675" w:type="dxa"/>
          </w:tcPr>
          <w:p w:rsidR="009F493B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:rsidR="009F493B" w:rsidRPr="007E2BC8" w:rsidRDefault="009F493B" w:rsidP="009F493B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по охране труда:      </w:t>
            </w:r>
          </w:p>
          <w:p w:rsidR="009F493B" w:rsidRDefault="009F493B" w:rsidP="009F493B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 Руководителя.</w:t>
            </w:r>
          </w:p>
          <w:p w:rsidR="009F493B" w:rsidRDefault="009F493B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 О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тветственного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охрану труда.</w:t>
            </w:r>
          </w:p>
          <w:p w:rsidR="00983955" w:rsidRDefault="00983955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охране труда</w:t>
            </w:r>
          </w:p>
        </w:tc>
        <w:tc>
          <w:tcPr>
            <w:tcW w:w="3130" w:type="dxa"/>
          </w:tcPr>
          <w:p w:rsidR="009F493B" w:rsidRDefault="008C0E5E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8C0E5E" w:rsidTr="008C0E5E">
        <w:trPr>
          <w:trHeight w:val="711"/>
        </w:trPr>
        <w:tc>
          <w:tcPr>
            <w:tcW w:w="675" w:type="dxa"/>
          </w:tcPr>
          <w:p w:rsidR="008C0E5E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</w:tcPr>
          <w:p w:rsidR="008C0E5E" w:rsidRDefault="008C0E5E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Приказ на создани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риемке кабинетов</w:t>
            </w:r>
          </w:p>
        </w:tc>
        <w:tc>
          <w:tcPr>
            <w:tcW w:w="3130" w:type="dxa"/>
          </w:tcPr>
          <w:p w:rsidR="008C0E5E" w:rsidRDefault="008C0E5E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8C0E5E" w:rsidTr="008C0E5E">
        <w:trPr>
          <w:trHeight w:val="1543"/>
        </w:trPr>
        <w:tc>
          <w:tcPr>
            <w:tcW w:w="675" w:type="dxa"/>
          </w:tcPr>
          <w:p w:rsidR="008C0E5E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приемки:                                                                       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астерские для мальчик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Маст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ерские для девоче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зал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Пищебл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</w:tcPr>
          <w:p w:rsidR="008C0E5E" w:rsidRDefault="008C0E5E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8C0E5E" w:rsidTr="009F493B">
        <w:trPr>
          <w:trHeight w:val="1369"/>
        </w:trPr>
        <w:tc>
          <w:tcPr>
            <w:tcW w:w="675" w:type="dxa"/>
          </w:tcPr>
          <w:p w:rsidR="008C0E5E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оборудования:</w:t>
            </w:r>
          </w:p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в спортзале;</w:t>
            </w:r>
          </w:p>
          <w:p w:rsidR="008C0E5E" w:rsidRDefault="008C0E5E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б) на пищеблоке: технологического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холодильного.</w:t>
            </w:r>
          </w:p>
        </w:tc>
        <w:tc>
          <w:tcPr>
            <w:tcW w:w="3130" w:type="dxa"/>
          </w:tcPr>
          <w:p w:rsidR="008C0E5E" w:rsidRDefault="008C0E5E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8C0E5E" w:rsidTr="008C0E5E">
        <w:trPr>
          <w:trHeight w:val="949"/>
        </w:trPr>
        <w:tc>
          <w:tcPr>
            <w:tcW w:w="675" w:type="dxa"/>
          </w:tcPr>
          <w:p w:rsidR="008C0E5E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СИЗ и инструмента:</w:t>
            </w:r>
          </w:p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 </w:t>
            </w: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электрощитовой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б) в кабинете физики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009A8" w:rsidRDefault="009009A8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в мастерских.</w:t>
            </w:r>
          </w:p>
        </w:tc>
        <w:tc>
          <w:tcPr>
            <w:tcW w:w="3130" w:type="dxa"/>
          </w:tcPr>
          <w:p w:rsidR="008C0E5E" w:rsidRDefault="008C0E5E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8C0E5E" w:rsidTr="008C0E5E">
        <w:trPr>
          <w:trHeight w:val="976"/>
        </w:trPr>
        <w:tc>
          <w:tcPr>
            <w:tcW w:w="675" w:type="dxa"/>
          </w:tcPr>
          <w:p w:rsidR="008C0E5E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Медицинские аптечки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 соответствии с п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="00CF1B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Минздрава России   № 261н от 24.05.2024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30" w:type="dxa"/>
          </w:tcPr>
          <w:p w:rsidR="008C0E5E" w:rsidRDefault="008C0E5E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4" w:type="dxa"/>
          </w:tcPr>
          <w:p w:rsidR="00487118" w:rsidRPr="007E2BC8" w:rsidRDefault="00487118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оказанию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первой доврачебной помощи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травмах на пищеблоке</w:t>
            </w:r>
          </w:p>
        </w:tc>
        <w:tc>
          <w:tcPr>
            <w:tcW w:w="3130" w:type="dxa"/>
          </w:tcPr>
          <w:p w:rsidR="00487118" w:rsidRDefault="00487118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Список работников, подлежащих периодическим медосмотрам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</w:tcPr>
          <w:p w:rsidR="00487118" w:rsidRDefault="00487118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3130" w:type="dxa"/>
          </w:tcPr>
          <w:p w:rsidR="00487118" w:rsidRDefault="00487118" w:rsidP="00113B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о создании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проведению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технического осмотра зданий и сооружений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</w:pPr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акта общего технического осмотра здания (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весенний, </w:t>
            </w:r>
            <w:r w:rsidR="00C5541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2024 </w:t>
            </w:r>
            <w:r w:rsidRPr="007E2BC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г.)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</w:pPr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инструктажа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 рабочем месте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Дата последнего повторного инструктажа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  <w:p w:rsidR="00487118" w:rsidRDefault="00487118" w:rsidP="00750D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целевого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инструктажа (ГОСТ 12.0.004-2015).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Дата последнего целевого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</w:t>
            </w:r>
          </w:p>
        </w:tc>
        <w:tc>
          <w:tcPr>
            <w:tcW w:w="3130" w:type="dxa"/>
          </w:tcPr>
          <w:p w:rsidR="00487118" w:rsidRP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  <w:p w:rsidR="00487118" w:rsidRPr="004F38C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лектробезопасность (группа допуска)</w:t>
            </w:r>
          </w:p>
        </w:tc>
        <w:tc>
          <w:tcPr>
            <w:tcW w:w="3130" w:type="dxa"/>
          </w:tcPr>
          <w:p w:rsidR="00487118" w:rsidRP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Ф.И.О., должность, группа допуска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</w:tcPr>
          <w:p w:rsidR="0048711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 с 1-ой группой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электробезопасности</w:t>
            </w:r>
            <w:r w:rsidR="00750D3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последнего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</w:t>
            </w:r>
          </w:p>
        </w:tc>
        <w:tc>
          <w:tcPr>
            <w:tcW w:w="3130" w:type="dxa"/>
          </w:tcPr>
          <w:p w:rsidR="00750D30" w:rsidRP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  <w:p w:rsid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954" w:type="dxa"/>
          </w:tcPr>
          <w:p w:rsidR="00750D30" w:rsidRPr="007E2BC8" w:rsidRDefault="00750D30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за выдачу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индивидуальной защиты (СИЗ).</w:t>
            </w:r>
          </w:p>
        </w:tc>
        <w:tc>
          <w:tcPr>
            <w:tcW w:w="3130" w:type="dxa"/>
          </w:tcPr>
          <w:p w:rsidR="00750D30" w:rsidRP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Ф.И.О., должность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личных карточек на: </w:t>
            </w:r>
          </w:p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а) выдачу СИЗ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0D30" w:rsidRPr="007E2BC8" w:rsidRDefault="00750D30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б) выдачу смывающих средств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Сколько рабочих мест всего в организации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Спецоценка</w:t>
            </w:r>
            <w:proofErr w:type="spell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(СОУТ)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проведена 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рабочих мест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кабинета (уголка) по охране труда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</w:t>
            </w: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./ неуд.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9009A8" w:rsidP="009009A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:rsidR="00750D30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маркировки у розеток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отключающих приборов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(пускатели, рубильники) по номиналу напряжения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есть/нет</w:t>
            </w:r>
          </w:p>
        </w:tc>
      </w:tr>
    </w:tbl>
    <w:p w:rsidR="00750D30" w:rsidRDefault="00750D30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Pr="00E10B6C" w:rsidRDefault="00E10B6C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763349" w:rsidRPr="00E10B6C">
        <w:rPr>
          <w:rFonts w:ascii="Times New Roman" w:hAnsi="Times New Roman"/>
          <w:i/>
          <w:sz w:val="28"/>
          <w:szCs w:val="28"/>
          <w:lang w:eastAsia="ru-RU"/>
        </w:rPr>
        <w:t>нештатный технический инспектор труда</w:t>
      </w:r>
    </w:p>
    <w:p w:rsidR="00E10B6C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(уполномоченный по охране труда)</w:t>
      </w:r>
      <w:r w:rsidR="00004EA1"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10B6C" w:rsidRPr="00E10B6C">
        <w:rPr>
          <w:rFonts w:ascii="Times New Roman" w:hAnsi="Times New Roman"/>
          <w:i/>
          <w:sz w:val="28"/>
          <w:szCs w:val="28"/>
          <w:lang w:eastAsia="ru-RU"/>
        </w:rPr>
        <w:t>Профсоюза</w:t>
      </w:r>
    </w:p>
    <w:p w:rsidR="00763349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И.О. Фамилия________</w:t>
      </w:r>
      <w:r w:rsidRPr="007E2BC8">
        <w:rPr>
          <w:rFonts w:ascii="Times New Roman" w:hAnsi="Times New Roman"/>
          <w:sz w:val="28"/>
          <w:szCs w:val="28"/>
          <w:lang w:eastAsia="ru-RU"/>
        </w:rPr>
        <w:t>_______</w:t>
      </w:r>
      <w:r w:rsidR="00763349" w:rsidRPr="007E2B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3349" w:rsidRPr="007E2BC8" w:rsidRDefault="00763349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E10B6C" w:rsidRDefault="00E10B6C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С результатами приемки ознакомлен (а):</w:t>
      </w:r>
    </w:p>
    <w:p w:rsidR="00763349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Руководитель   _____________________________________________________</w:t>
      </w:r>
    </w:p>
    <w:p w:rsidR="00763349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(подпись)               (И.О. Фамилия)</w:t>
      </w:r>
    </w:p>
    <w:p w:rsidR="00113B6C" w:rsidRDefault="00113B6C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300F4" w:rsidRPr="00113B6C" w:rsidRDefault="00113B6C" w:rsidP="00113B6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B6C">
        <w:rPr>
          <w:rFonts w:ascii="Times New Roman" w:hAnsi="Times New Roman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/>
          <w:sz w:val="28"/>
          <w:szCs w:val="28"/>
          <w:lang w:eastAsia="ru-RU"/>
        </w:rPr>
        <w:t>члены комиссии осуществляют визуальный осмотр технического состояния здания и сооружений образовательной организации.</w:t>
      </w:r>
    </w:p>
    <w:p w:rsidR="00A300F4" w:rsidRDefault="00A300F4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300F4" w:rsidRDefault="00A300F4" w:rsidP="00A300F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0F4">
        <w:rPr>
          <w:rFonts w:ascii="Times New Roman" w:hAnsi="Times New Roman"/>
          <w:b/>
          <w:sz w:val="28"/>
          <w:szCs w:val="28"/>
          <w:lang w:eastAsia="ru-RU"/>
        </w:rPr>
        <w:t>ВНИМАНИЕ.</w:t>
      </w:r>
      <w:r w:rsidR="002A28E5">
        <w:rPr>
          <w:rFonts w:ascii="Times New Roman" w:hAnsi="Times New Roman"/>
          <w:sz w:val="28"/>
          <w:szCs w:val="28"/>
          <w:lang w:eastAsia="ru-RU"/>
        </w:rPr>
        <w:t xml:space="preserve"> В Информационном бюллетене №2 от 2024г. </w:t>
      </w:r>
      <w:r>
        <w:rPr>
          <w:rFonts w:ascii="Times New Roman" w:hAnsi="Times New Roman"/>
          <w:sz w:val="28"/>
          <w:szCs w:val="28"/>
          <w:lang w:eastAsia="ru-RU"/>
        </w:rPr>
        <w:t xml:space="preserve"> «Осуществление визуального контроля за технической безопасностью зданий образовательных организаций» предлагается более полная информация о контроле технического состояния здания, его отде</w:t>
      </w:r>
      <w:r w:rsidR="00B10A64">
        <w:rPr>
          <w:rFonts w:ascii="Times New Roman" w:hAnsi="Times New Roman"/>
          <w:sz w:val="28"/>
          <w:szCs w:val="28"/>
          <w:lang w:eastAsia="ru-RU"/>
        </w:rPr>
        <w:t>льных конструктивных элементах.</w:t>
      </w:r>
    </w:p>
    <w:p w:rsidR="00113B6C" w:rsidRPr="00B214A2" w:rsidRDefault="00113B6C" w:rsidP="00A300F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13B6C" w:rsidRPr="00B214A2" w:rsidSect="001E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F8A"/>
    <w:multiLevelType w:val="multilevel"/>
    <w:tmpl w:val="A7EE052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">
    <w:nsid w:val="0F5D2023"/>
    <w:multiLevelType w:val="hybridMultilevel"/>
    <w:tmpl w:val="3E5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680"/>
    <w:multiLevelType w:val="hybridMultilevel"/>
    <w:tmpl w:val="A74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5AD8"/>
    <w:multiLevelType w:val="multilevel"/>
    <w:tmpl w:val="A1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25BA2"/>
    <w:multiLevelType w:val="multilevel"/>
    <w:tmpl w:val="2A0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F0A38"/>
    <w:multiLevelType w:val="multilevel"/>
    <w:tmpl w:val="D1928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E6"/>
    <w:rsid w:val="00004EA1"/>
    <w:rsid w:val="0003415C"/>
    <w:rsid w:val="000C1B45"/>
    <w:rsid w:val="000C31E4"/>
    <w:rsid w:val="000D24E6"/>
    <w:rsid w:val="000E1761"/>
    <w:rsid w:val="001121ED"/>
    <w:rsid w:val="001124C1"/>
    <w:rsid w:val="00113B6C"/>
    <w:rsid w:val="0011522D"/>
    <w:rsid w:val="00142603"/>
    <w:rsid w:val="001C70E4"/>
    <w:rsid w:val="001D1FD0"/>
    <w:rsid w:val="001E6E7D"/>
    <w:rsid w:val="00231DC7"/>
    <w:rsid w:val="00293510"/>
    <w:rsid w:val="002A28E5"/>
    <w:rsid w:val="002B54B5"/>
    <w:rsid w:val="003C5B8C"/>
    <w:rsid w:val="0042159E"/>
    <w:rsid w:val="00473312"/>
    <w:rsid w:val="00487118"/>
    <w:rsid w:val="005001EA"/>
    <w:rsid w:val="005326DC"/>
    <w:rsid w:val="0054713E"/>
    <w:rsid w:val="00604BA0"/>
    <w:rsid w:val="0061535B"/>
    <w:rsid w:val="006E6A54"/>
    <w:rsid w:val="006F2085"/>
    <w:rsid w:val="006F444C"/>
    <w:rsid w:val="00750D30"/>
    <w:rsid w:val="00763349"/>
    <w:rsid w:val="00767860"/>
    <w:rsid w:val="007A5F57"/>
    <w:rsid w:val="007E2BC8"/>
    <w:rsid w:val="00801045"/>
    <w:rsid w:val="008C0E5E"/>
    <w:rsid w:val="009009A8"/>
    <w:rsid w:val="0096338D"/>
    <w:rsid w:val="00983955"/>
    <w:rsid w:val="00996629"/>
    <w:rsid w:val="009F493B"/>
    <w:rsid w:val="00A155A1"/>
    <w:rsid w:val="00A300F4"/>
    <w:rsid w:val="00B10A64"/>
    <w:rsid w:val="00BB3C99"/>
    <w:rsid w:val="00C55414"/>
    <w:rsid w:val="00C613E9"/>
    <w:rsid w:val="00CE69AF"/>
    <w:rsid w:val="00CF1B84"/>
    <w:rsid w:val="00D96795"/>
    <w:rsid w:val="00E03288"/>
    <w:rsid w:val="00E10B6C"/>
    <w:rsid w:val="00E80B08"/>
    <w:rsid w:val="00E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B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04E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3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5"/>
    <w:uiPriority w:val="59"/>
    <w:rsid w:val="0047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PSZ</cp:lastModifiedBy>
  <cp:revision>2</cp:revision>
  <dcterms:created xsi:type="dcterms:W3CDTF">2025-06-17T06:06:00Z</dcterms:created>
  <dcterms:modified xsi:type="dcterms:W3CDTF">2025-06-17T06:06:00Z</dcterms:modified>
</cp:coreProperties>
</file>