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07" w:rsidRPr="00F06C00" w:rsidRDefault="00607107" w:rsidP="00F06C00">
      <w:pPr>
        <w:pStyle w:val="a3"/>
        <w:shd w:val="clear" w:color="auto" w:fill="FFFFFF" w:themeFill="background1"/>
        <w:spacing w:before="0" w:beforeAutospacing="0" w:after="240" w:afterAutospacing="0" w:line="302" w:lineRule="atLeast"/>
        <w:ind w:left="-426" w:right="-143" w:firstLine="852"/>
        <w:jc w:val="both"/>
        <w:rPr>
          <w:sz w:val="28"/>
          <w:szCs w:val="28"/>
        </w:rPr>
      </w:pPr>
      <w:r w:rsidRPr="00F06C00">
        <w:rPr>
          <w:sz w:val="28"/>
          <w:szCs w:val="28"/>
        </w:rPr>
        <w:t>  Отметить Международный день семьи, ежегодно проводимый в нашей стране в мае, активно, весело и сплоченно – в общем, по</w:t>
      </w:r>
      <w:r w:rsidR="00F06C00">
        <w:rPr>
          <w:sz w:val="28"/>
          <w:szCs w:val="28"/>
        </w:rPr>
        <w:t xml:space="preserve"> </w:t>
      </w:r>
      <w:proofErr w:type="gramStart"/>
      <w:r w:rsidRPr="00F06C00">
        <w:rPr>
          <w:sz w:val="28"/>
          <w:szCs w:val="28"/>
        </w:rPr>
        <w:t>профсо</w:t>
      </w:r>
      <w:bookmarkStart w:id="0" w:name="_GoBack"/>
      <w:bookmarkEnd w:id="0"/>
      <w:r w:rsidRPr="00F06C00">
        <w:rPr>
          <w:sz w:val="28"/>
          <w:szCs w:val="28"/>
        </w:rPr>
        <w:t>юзному</w:t>
      </w:r>
      <w:proofErr w:type="gramEnd"/>
      <w:r w:rsidRPr="00F06C00">
        <w:rPr>
          <w:sz w:val="28"/>
          <w:szCs w:val="28"/>
        </w:rPr>
        <w:t xml:space="preserve"> — предложила общеобразовательным учреждениям г. Рубцовска Территориальная организация Профессионального союза работников народного образования и науки Российской Федерации г. Рубцовска и Рубцовского района.</w:t>
      </w:r>
    </w:p>
    <w:p w:rsidR="00607107" w:rsidRPr="00F06C00" w:rsidRDefault="00607107" w:rsidP="00F06C00">
      <w:pPr>
        <w:pStyle w:val="a3"/>
        <w:shd w:val="clear" w:color="auto" w:fill="FFFFFF" w:themeFill="background1"/>
        <w:spacing w:before="0" w:beforeAutospacing="0" w:after="240" w:afterAutospacing="0" w:line="302" w:lineRule="atLeast"/>
        <w:ind w:left="-426" w:right="-143" w:firstLine="852"/>
        <w:jc w:val="both"/>
        <w:rPr>
          <w:sz w:val="28"/>
          <w:szCs w:val="28"/>
        </w:rPr>
      </w:pPr>
      <w:r w:rsidRPr="00F06C00">
        <w:rPr>
          <w:sz w:val="28"/>
          <w:szCs w:val="28"/>
        </w:rPr>
        <w:t>   Праздничная конкурсно-игровая программа, проводимая в рамках фестиваля «Оплот земного бытия – наш Профсоюз и твоя семья», называлась «Всей семьей на выходной!», и проходила она в уютном, нарядно украшенном фойе МБУ ДО «Детско</w:t>
      </w:r>
      <w:r w:rsidR="00F06C00">
        <w:rPr>
          <w:sz w:val="28"/>
          <w:szCs w:val="28"/>
        </w:rPr>
        <w:t xml:space="preserve"> </w:t>
      </w:r>
      <w:r w:rsidRPr="00F06C00">
        <w:rPr>
          <w:sz w:val="28"/>
          <w:szCs w:val="28"/>
        </w:rPr>
        <w:t>-</w:t>
      </w:r>
      <w:r w:rsidR="00F06C00">
        <w:rPr>
          <w:sz w:val="28"/>
          <w:szCs w:val="28"/>
        </w:rPr>
        <w:t xml:space="preserve"> </w:t>
      </w:r>
      <w:r w:rsidRPr="00F06C00">
        <w:rPr>
          <w:sz w:val="28"/>
          <w:szCs w:val="28"/>
        </w:rPr>
        <w:t>юношеский центр» в воскресенье, 28 апреля 2024 года. Посоревноваться в ловкости и сноровке, семейной взаимовыручке и истинной сплоченности решили 9 семей — представители девяти первичных организаций профсоюза г. Рубцовска — работники и члены их семьи.</w:t>
      </w:r>
    </w:p>
    <w:p w:rsidR="00607107" w:rsidRPr="00F06C00" w:rsidRDefault="00607107" w:rsidP="00F06C00">
      <w:pPr>
        <w:pStyle w:val="a3"/>
        <w:shd w:val="clear" w:color="auto" w:fill="FFFFFF" w:themeFill="background1"/>
        <w:spacing w:before="0" w:beforeAutospacing="0" w:after="240" w:afterAutospacing="0" w:line="302" w:lineRule="atLeast"/>
        <w:ind w:left="-426" w:right="-143" w:firstLine="852"/>
        <w:jc w:val="both"/>
        <w:rPr>
          <w:sz w:val="28"/>
          <w:szCs w:val="28"/>
        </w:rPr>
      </w:pPr>
      <w:r w:rsidRPr="00F06C00">
        <w:rPr>
          <w:sz w:val="28"/>
          <w:szCs w:val="28"/>
        </w:rPr>
        <w:t>   Праздник торжественно открыла Попова Ирина Борисовна, председатель Территориальной организации Профессионального союза работников народного образования и науки Российской Федерации г. Рубцовска и Рубцовского района, пожелавшая участникам в Год семьи отличного настроения, семейного счастья и благополучия, громких побед в конкурсах и играх, предложенных организаторами праздника.</w:t>
      </w:r>
    </w:p>
    <w:p w:rsidR="00607107" w:rsidRPr="00F06C00" w:rsidRDefault="00607107" w:rsidP="00F06C00">
      <w:pPr>
        <w:pStyle w:val="a3"/>
        <w:shd w:val="clear" w:color="auto" w:fill="FFFFFF" w:themeFill="background1"/>
        <w:spacing w:before="0" w:beforeAutospacing="0" w:after="240" w:afterAutospacing="0" w:line="302" w:lineRule="atLeast"/>
        <w:ind w:left="-426" w:right="-143" w:firstLine="852"/>
        <w:jc w:val="both"/>
        <w:rPr>
          <w:sz w:val="28"/>
          <w:szCs w:val="28"/>
        </w:rPr>
      </w:pPr>
      <w:r w:rsidRPr="00F06C00">
        <w:rPr>
          <w:sz w:val="28"/>
          <w:szCs w:val="28"/>
        </w:rPr>
        <w:t>   Конкурсы были подвижными и веселыми, «попотеть» семьям пришлось немало – ведь нужно было командно «испечь» большую и аппетитную пиццу; отцам семейств попасть удочкой в импровизированные озера и, достав рыбку, выложить ее в емкость; родителям совместно с детьми выстирать и развесить белье на веревке. Организовать эти конкурсы и игры, заставить всех: и взрослых, и детей – водить хороводы, весело изображать вагончики, следующие за пыхтящим паром паровозиком, азартно двигаться под ритмичную музыку помогали сказочные персонажи: двое из ларца – одинаковы с лица (Зайцева О.С., педагог-организатор и Харченко А.М., педагог дополнительного образования). Однако все семьи справились с этими этапами на «отлично». Ведущая программы Тайлакова Е.Н., методист учреждения, проявляя изобретательность, используя нетрадиционные ходы и приемы в общении с представителями семей, смогла за эти два часа всех познакомить и подружить.</w:t>
      </w:r>
    </w:p>
    <w:p w:rsidR="00CA01C7" w:rsidRPr="00F06C00" w:rsidRDefault="00607107" w:rsidP="00F06C00">
      <w:pPr>
        <w:pStyle w:val="a3"/>
        <w:shd w:val="clear" w:color="auto" w:fill="FFFFFF" w:themeFill="background1"/>
        <w:spacing w:before="0" w:beforeAutospacing="0" w:after="240" w:afterAutospacing="0" w:line="302" w:lineRule="atLeast"/>
        <w:ind w:left="-426" w:right="-143" w:firstLine="852"/>
        <w:jc w:val="both"/>
        <w:rPr>
          <w:sz w:val="28"/>
          <w:szCs w:val="28"/>
        </w:rPr>
      </w:pPr>
      <w:r w:rsidRPr="00F06C00">
        <w:rPr>
          <w:sz w:val="28"/>
          <w:szCs w:val="28"/>
        </w:rPr>
        <w:t>   В завершение мероприятия семьям были вручены от лица профсоюза сладкие призы, памятные таблички с названием и эмблемой мероприятия и сертификаты.</w:t>
      </w:r>
    </w:p>
    <w:sectPr w:rsidR="00CA01C7" w:rsidRPr="00F0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56"/>
    <w:rsid w:val="00607107"/>
    <w:rsid w:val="00CA01C7"/>
    <w:rsid w:val="00D74D56"/>
    <w:rsid w:val="00F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user23</cp:lastModifiedBy>
  <cp:revision>3</cp:revision>
  <cp:lastPrinted>2024-07-22T04:36:00Z</cp:lastPrinted>
  <dcterms:created xsi:type="dcterms:W3CDTF">2024-05-15T02:38:00Z</dcterms:created>
  <dcterms:modified xsi:type="dcterms:W3CDTF">2024-07-22T04:36:00Z</dcterms:modified>
</cp:coreProperties>
</file>