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Ind w:w="-1057" w:type="dxa"/>
        <w:tblLayout w:type="fixed"/>
        <w:tblLook w:val="04A0" w:firstRow="1" w:lastRow="0" w:firstColumn="1" w:lastColumn="0" w:noHBand="0" w:noVBand="1"/>
      </w:tblPr>
      <w:tblGrid>
        <w:gridCol w:w="10622"/>
      </w:tblGrid>
      <w:tr w:rsidR="009C07CF" w:rsidRPr="00B244CC" w:rsidTr="009C07CF">
        <w:trPr>
          <w:trHeight w:val="3686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</w:tcPr>
          <w:p w:rsidR="009C07CF" w:rsidRPr="00B244CC" w:rsidRDefault="009C07CF" w:rsidP="002A2C8A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bookmarkStart w:id="0" w:name="_Hlk156372472"/>
            <w:r w:rsidRPr="00B244CC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3FDEA13F" wp14:editId="5ADCC6C0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B244CC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ТЕРРИТОРИАЛЬНАЯ ОРГАНИЗАЦИЯ ПРОФЕССИОНАЛЬНОГО СОЮЗА</w:t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РАБОТНИКОВ НАРОДНОГО ОБРАЗОВАНИЯ И НАУКИ РОССИЙСКОЙ ФЕДЕРАЦИИ </w:t>
            </w:r>
          </w:p>
          <w:p w:rsidR="009C07CF" w:rsidRPr="00B244CC" w:rsidRDefault="009C07CF" w:rsidP="002A2C8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РУБЦОВСКА И РУБЦОВСКОГО РАЙОНА</w:t>
            </w:r>
          </w:p>
          <w:p w:rsidR="009C07CF" w:rsidRPr="00B244CC" w:rsidRDefault="009C07CF" w:rsidP="002A2C8A">
            <w:pPr>
              <w:pBdr>
                <w:bottom w:val="single" w:sz="12" w:space="1" w:color="auto"/>
              </w:pBd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44C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9C07CF" w:rsidRPr="00B244CC" w:rsidRDefault="009C07CF" w:rsidP="002A2C8A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6" w:history="1">
              <w:r w:rsidRPr="00B244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9C07CF" w:rsidRDefault="009C07CF" w:rsidP="002A2C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МИТЕТ</w:t>
            </w:r>
          </w:p>
          <w:p w:rsidR="009C07CF" w:rsidRPr="00B244CC" w:rsidRDefault="009C07CF" w:rsidP="002A2C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B7620D">
              <w:rPr>
                <w:rFonts w:ascii="Times New Roman" w:eastAsia="Calibri" w:hAnsi="Times New Roman" w:cs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  <w:p w:rsidR="009C07CF" w:rsidRPr="00B244CC" w:rsidRDefault="009C07CF" w:rsidP="002A2C8A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4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62C1AB8F" wp14:editId="3ADF77CC">
                      <wp:simplePos x="0" y="0"/>
                      <wp:positionH relativeFrom="column">
                        <wp:posOffset>-5887</wp:posOffset>
                      </wp:positionH>
                      <wp:positionV relativeFrom="paragraph">
                        <wp:posOffset>112532</wp:posOffset>
                      </wp:positionV>
                      <wp:extent cx="6593171" cy="0"/>
                      <wp:effectExtent l="0" t="0" r="17780" b="1905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31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3" o:spid="_x0000_s1026" type="#_x0000_t32" style="position:absolute;margin-left:-.45pt;margin-top:8.85pt;width:519.1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uwDTgIAAFcEAAAOAAAAZHJzL2Uyb0RvYy54bWysVEtu2zAQ3RfoHQjuHUm24yRC5KCQ7G7S&#10;NkDSA9AkZRGVSIKkLRtFgbQXyBF6hW666Ac5g3yjDukPnHZTFNWCGmo4b97MPOryatXUaMmNFUpm&#10;ODmJMeKSKibkPMNv76a9c4ysI5KRWkme4TW3+Gr8/Nllq1PeV5WqGTcIQKRNW53hyjmdRpGlFW+I&#10;PVGaS3CWyjTEwdbMI2ZIC+hNHfXjeBS1yjBtFOXWwtdi68TjgF+WnLo3ZWm5Q3WGgZsLqwnrzK/R&#10;+JKkc0N0JeiOBvkHFg0REpIeoAriCFoY8QdUI6hRVpXuhKomUmUpKA81QDVJ/Fs1txXRPNQCzbH6&#10;0Cb7/2Dp6+WNQYJleDDASJIGZtR93txvHrqf3ZfNA9p87B5h2Xza3Hdfux/d9+6x+4bgMHSu1TYF&#10;gFzeGF87Xclbfa3oO4ukyisi5zxUcLfWgJr4iOhJiN9YDfln7SvF4AxZOBXauCpN4yGhQWgVprU+&#10;TIuvHKLwcXR6MUjOEozo3heRdB+ojXUvuWqQNzJsnSFiXrlcSQmaUCYJacjy2jpPi6T7AJ9Vqqmo&#10;6yCNWqIWuPfP4jhEWFUL5r3+nDXzWV4btCReXeEJRYLn+JhRC8kCWsUJm+xsR0S9tSF7LT0eVAZ8&#10;dtZWPu8v4ovJ+eR82Bv2R5PeMC6K3otpPuyNpsnZaTEo8rxIPnhqyTCtBGNcenZ7KSfDv5PK7lJt&#10;RXgQ86EP0VP00DAgu38H0mG0fppbXcwUW9+Y/chBveHw7qb563G8B/v4fzD+BQAA//8DAFBLAwQU&#10;AAYACAAAACEAYPH7RtoAAAAIAQAADwAAAGRycy9kb3ducmV2LnhtbEyPwU7DMBBE70j9B2srcWud&#10;lrYpIU4FSJwrUi7cNvE2jojXUew24e9xxQGOOzOafZMfJtuJKw2+daxgtUxAENdOt9wo+Di9LfYg&#10;fEDW2DkmBd/k4VDM7nLMtBv5na5laEQsYZ+hAhNCn0npa0MW/dL1xNE7u8FiiOfQSD3gGMttJ9dJ&#10;spMWW44fDPb0aqj+Ki9WQbrRnw53L9tqOx5Pgc6m3B8npe7n0/MTiEBT+AvDDT+iQxGZKndh7UWn&#10;YPEYg1FOUxA3O3lINyCqX0UWufw/oPgBAAD//wMAUEsBAi0AFAAGAAgAAAAhALaDOJL+AAAA4QEA&#10;ABMAAAAAAAAAAAAAAAAAAAAAAFtDb250ZW50X1R5cGVzXS54bWxQSwECLQAUAAYACAAAACEAOP0h&#10;/9YAAACUAQAACwAAAAAAAAAAAAAAAAAvAQAAX3JlbHMvLnJlbHNQSwECLQAUAAYACAAAACEA8Wrs&#10;A04CAABXBAAADgAAAAAAAAAAAAAAAAAuAgAAZHJzL2Uyb0RvYy54bWxQSwECLQAUAAYACAAAACEA&#10;YPH7RtoAAAAIAQAADwAAAAAAAAAAAAAAAACoBAAAZHJzL2Rvd25yZXYueG1sUEsFBgAAAAAEAAQA&#10;8wAAAK8FAAAAAA==&#10;" strokeweight="1pt"/>
                  </w:pict>
                </mc:Fallback>
              </mc:AlternateContent>
            </w:r>
          </w:p>
          <w:p w:rsidR="009C07CF" w:rsidRDefault="009C07CF" w:rsidP="002A2C8A">
            <w:pPr>
              <w:spacing w:after="0" w:line="240" w:lineRule="auto"/>
              <w:ind w:right="-42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8205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02 февраля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года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Рубцовск </w:t>
            </w:r>
            <w:r w:rsidRPr="00B244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№1</w:t>
            </w:r>
            <w:r w:rsidR="008205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0-04</w:t>
            </w:r>
          </w:p>
          <w:p w:rsidR="009C07CF" w:rsidRPr="00B244CC" w:rsidRDefault="009C07CF" w:rsidP="002A2C8A">
            <w:pPr>
              <w:spacing w:after="0" w:line="240" w:lineRule="auto"/>
              <w:ind w:right="-42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205F4" w:rsidRDefault="009C07CF" w:rsidP="008205F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" w:name="_GoBack"/>
      <w:r w:rsidRPr="009C07C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</w:t>
      </w:r>
      <w:bookmarkEnd w:id="0"/>
      <w:r w:rsid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</w:t>
      </w:r>
      <w:r w:rsidR="008205F4"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твер</w:t>
      </w:r>
      <w:r w:rsid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ждении </w:t>
      </w:r>
      <w:r w:rsidR="008205F4"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Порядк</w:t>
      </w:r>
      <w:r w:rsid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="008205F4"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выдвижения кандидатур</w:t>
      </w:r>
    </w:p>
    <w:p w:rsidR="008205F4" w:rsidRDefault="008205F4" w:rsidP="008205F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для избрания на должность председателя </w:t>
      </w:r>
    </w:p>
    <w:p w:rsidR="008205F4" w:rsidRDefault="008205F4" w:rsidP="008205F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Территориальной</w:t>
      </w:r>
      <w:proofErr w:type="gramEnd"/>
      <w:r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организации Профессионального союза</w:t>
      </w:r>
    </w:p>
    <w:p w:rsidR="008205F4" w:rsidRDefault="008205F4" w:rsidP="008205F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работников народного образования и науки РФ</w:t>
      </w:r>
    </w:p>
    <w:p w:rsidR="009C07CF" w:rsidRDefault="008205F4" w:rsidP="008205F4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05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Рубцовска и Рубцовского района</w:t>
      </w:r>
      <w:bookmarkEnd w:id="1"/>
    </w:p>
    <w:p w:rsidR="008205F4" w:rsidRPr="009C07CF" w:rsidRDefault="008205F4" w:rsidP="008205F4">
      <w:pPr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7CF" w:rsidRPr="009C07CF" w:rsidRDefault="009C07CF" w:rsidP="009C07CF">
      <w:pPr>
        <w:spacing w:after="0" w:line="240" w:lineRule="auto"/>
        <w:ind w:left="-426" w:right="-284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информацию </w:t>
      </w:r>
      <w:r w:rsidR="008205F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C07CF">
        <w:rPr>
          <w:rFonts w:ascii="Times New Roman" w:eastAsia="Calibri" w:hAnsi="Times New Roman" w:cs="Times New Roman"/>
          <w:sz w:val="28"/>
          <w:szCs w:val="28"/>
        </w:rPr>
        <w:t>выдвижени</w:t>
      </w:r>
      <w:r w:rsidR="008205F4">
        <w:rPr>
          <w:rFonts w:ascii="Times New Roman" w:eastAsia="Calibri" w:hAnsi="Times New Roman" w:cs="Times New Roman"/>
          <w:sz w:val="28"/>
          <w:szCs w:val="28"/>
        </w:rPr>
        <w:t>ю</w:t>
      </w: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 кандидатур </w:t>
      </w:r>
      <w:r w:rsidRPr="009C07CF">
        <w:rPr>
          <w:rFonts w:ascii="Times New Roman" w:eastAsia="Calibri" w:hAnsi="Times New Roman" w:cs="Times New Roman"/>
          <w:sz w:val="28"/>
          <w:szCs w:val="28"/>
        </w:rPr>
        <w:br/>
        <w:t>для избрания на должность председателя Территориальной организации Профессионального союза работников народного образования и науки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г. Рубцовска и Рубцовского района, в соответствии с пунктом 3.5. статьи 33 Устава Профсоюза </w:t>
      </w:r>
      <w:r w:rsidRPr="009C07CF">
        <w:rPr>
          <w:rFonts w:ascii="Times New Roman" w:eastAsia="Calibri" w:hAnsi="Times New Roman" w:cs="Times New Roman"/>
          <w:bCs/>
          <w:sz w:val="28"/>
          <w:szCs w:val="28"/>
        </w:rPr>
        <w:t>комитет ТООП образования г. Рубцовска и Рубцовского района</w:t>
      </w:r>
    </w:p>
    <w:p w:rsidR="009C07CF" w:rsidRDefault="009C07CF" w:rsidP="009C07CF">
      <w:pPr>
        <w:spacing w:after="0" w:line="240" w:lineRule="auto"/>
        <w:ind w:left="1698" w:right="-284" w:firstLine="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C07CF" w:rsidRPr="009C07CF" w:rsidRDefault="009C07CF" w:rsidP="00CF4A5A">
      <w:pPr>
        <w:spacing w:after="0" w:line="240" w:lineRule="auto"/>
        <w:ind w:left="2406" w:right="-284"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7CF">
        <w:rPr>
          <w:rFonts w:ascii="Times New Roman" w:eastAsia="Calibri" w:hAnsi="Times New Roman" w:cs="Times New Roman"/>
          <w:bCs/>
          <w:sz w:val="28"/>
          <w:szCs w:val="28"/>
        </w:rPr>
        <w:t>ПОСТАНОВЛЯЕТ:</w:t>
      </w:r>
      <w:r w:rsidRPr="009C07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07CF" w:rsidRPr="009C07CF" w:rsidRDefault="009C07CF" w:rsidP="009C07CF">
      <w:pPr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7CF" w:rsidRDefault="009C07CF" w:rsidP="00CF4A5A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7CF">
        <w:rPr>
          <w:rFonts w:ascii="Times New Roman" w:eastAsia="Calibri" w:hAnsi="Times New Roman" w:cs="Times New Roman"/>
          <w:sz w:val="28"/>
          <w:szCs w:val="28"/>
        </w:rPr>
        <w:t>1. </w:t>
      </w:r>
      <w:r w:rsidR="00CF4A5A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CF4A5A" w:rsidRPr="00CF4A5A">
        <w:rPr>
          <w:rFonts w:ascii="Times New Roman" w:eastAsia="Calibri" w:hAnsi="Times New Roman" w:cs="Times New Roman"/>
          <w:sz w:val="28"/>
          <w:szCs w:val="28"/>
        </w:rPr>
        <w:t>П</w:t>
      </w:r>
      <w:r w:rsidR="00CF4A5A">
        <w:rPr>
          <w:rFonts w:ascii="Times New Roman" w:eastAsia="Calibri" w:hAnsi="Times New Roman" w:cs="Times New Roman"/>
          <w:sz w:val="28"/>
          <w:szCs w:val="28"/>
        </w:rPr>
        <w:t xml:space="preserve">орядок </w:t>
      </w:r>
      <w:r w:rsidR="00CF4A5A" w:rsidRPr="00CF4A5A">
        <w:rPr>
          <w:rFonts w:ascii="Times New Roman" w:eastAsia="Calibri" w:hAnsi="Times New Roman" w:cs="Times New Roman"/>
          <w:sz w:val="28"/>
          <w:szCs w:val="28"/>
        </w:rPr>
        <w:t>выдвижения кандидатур для избрания на должность председателя</w:t>
      </w:r>
      <w:r w:rsidR="00CF4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D15" w:rsidRPr="009E4D15">
        <w:rPr>
          <w:rFonts w:ascii="Times New Roman" w:eastAsia="Calibri" w:hAnsi="Times New Roman" w:cs="Times New Roman"/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="008205F4">
        <w:rPr>
          <w:rFonts w:ascii="Times New Roman" w:eastAsia="Calibri" w:hAnsi="Times New Roman" w:cs="Times New Roman"/>
          <w:sz w:val="28"/>
          <w:szCs w:val="28"/>
        </w:rPr>
        <w:t xml:space="preserve"> (Приложение №1)</w:t>
      </w:r>
      <w:r w:rsidR="00CF4A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05F4" w:rsidRPr="008205F4" w:rsidRDefault="009C07CF" w:rsidP="008205F4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205F4" w:rsidRPr="008205F4">
        <w:rPr>
          <w:rFonts w:ascii="Times New Roman" w:eastAsia="Calibri" w:hAnsi="Times New Roman" w:cs="Times New Roman"/>
          <w:sz w:val="28"/>
          <w:szCs w:val="28"/>
        </w:rPr>
        <w:t xml:space="preserve">Направить данное постановление в первичные профсоюзные  организации образовательных учреждений г. Рубцовска и Рубцовского района, разместить на официальном </w:t>
      </w:r>
      <w:proofErr w:type="gramStart"/>
      <w:r w:rsidR="008205F4" w:rsidRPr="008205F4">
        <w:rPr>
          <w:rFonts w:ascii="Times New Roman" w:eastAsia="Calibri" w:hAnsi="Times New Roman" w:cs="Times New Roman"/>
          <w:sz w:val="28"/>
          <w:szCs w:val="28"/>
        </w:rPr>
        <w:t>сайте</w:t>
      </w:r>
      <w:proofErr w:type="gramEnd"/>
      <w:r w:rsidR="008205F4" w:rsidRPr="008205F4">
        <w:rPr>
          <w:rFonts w:ascii="Times New Roman" w:eastAsia="Calibri" w:hAnsi="Times New Roman" w:cs="Times New Roman"/>
          <w:sz w:val="28"/>
          <w:szCs w:val="28"/>
        </w:rPr>
        <w:t xml:space="preserve"> ТООП образования  г. Рубцовска и Рубцовского района.</w:t>
      </w:r>
    </w:p>
    <w:p w:rsidR="008205F4" w:rsidRPr="008205F4" w:rsidRDefault="008205F4" w:rsidP="008205F4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5F4">
        <w:rPr>
          <w:rFonts w:ascii="Times New Roman" w:eastAsia="Calibri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8205F4" w:rsidRPr="008205F4" w:rsidRDefault="008205F4" w:rsidP="008205F4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5F4" w:rsidRPr="008205F4" w:rsidRDefault="008205F4" w:rsidP="008205F4">
      <w:pPr>
        <w:widowControl w:val="0"/>
        <w:tabs>
          <w:tab w:val="left" w:pos="2138"/>
        </w:tabs>
        <w:spacing w:after="0" w:line="240" w:lineRule="auto"/>
        <w:ind w:left="-426" w:right="-28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ADE" w:rsidRPr="00343ADE" w:rsidRDefault="00343ADE" w:rsidP="00343ADE">
      <w:pPr>
        <w:shd w:val="clear" w:color="auto" w:fill="FFFFFF"/>
        <w:tabs>
          <w:tab w:val="center" w:pos="-426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343ADE">
        <w:rPr>
          <w:rFonts w:ascii="Times New Roman" w:eastAsia="Calibri" w:hAnsi="Times New Roman" w:cs="Times New Roman"/>
          <w:sz w:val="28"/>
          <w:szCs w:val="28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  <w:t>И.Б. Попова</w:t>
      </w:r>
    </w:p>
    <w:p w:rsidR="009C07CF" w:rsidRPr="009C07CF" w:rsidRDefault="009C07CF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</w:p>
    <w:p w:rsidR="008205F4" w:rsidRDefault="008205F4" w:rsidP="009E4D15">
      <w:pPr>
        <w:spacing w:line="240" w:lineRule="auto"/>
        <w:ind w:left="-426" w:right="-284"/>
        <w:jc w:val="right"/>
        <w:rPr>
          <w:rStyle w:val="fontstyle01"/>
          <w:color w:val="auto"/>
          <w:sz w:val="24"/>
          <w:szCs w:val="24"/>
        </w:rPr>
      </w:pPr>
    </w:p>
    <w:p w:rsidR="008205F4" w:rsidRDefault="008205F4" w:rsidP="009E4D15">
      <w:pPr>
        <w:spacing w:line="240" w:lineRule="auto"/>
        <w:ind w:left="-426" w:right="-284"/>
        <w:jc w:val="right"/>
        <w:rPr>
          <w:rStyle w:val="fontstyle01"/>
          <w:color w:val="auto"/>
          <w:sz w:val="24"/>
          <w:szCs w:val="24"/>
        </w:rPr>
      </w:pPr>
    </w:p>
    <w:p w:rsidR="008205F4" w:rsidRDefault="008205F4" w:rsidP="009E4D15">
      <w:pPr>
        <w:spacing w:line="240" w:lineRule="auto"/>
        <w:ind w:left="-426" w:right="-284"/>
        <w:jc w:val="right"/>
        <w:rPr>
          <w:rStyle w:val="fontstyle01"/>
          <w:color w:val="auto"/>
          <w:sz w:val="24"/>
          <w:szCs w:val="24"/>
        </w:rPr>
      </w:pPr>
    </w:p>
    <w:p w:rsidR="008205F4" w:rsidRDefault="008205F4" w:rsidP="009E4D15">
      <w:pPr>
        <w:spacing w:line="240" w:lineRule="auto"/>
        <w:ind w:left="-426" w:right="-284"/>
        <w:jc w:val="right"/>
        <w:rPr>
          <w:rStyle w:val="fontstyle01"/>
          <w:color w:val="auto"/>
          <w:sz w:val="24"/>
          <w:szCs w:val="24"/>
        </w:rPr>
      </w:pPr>
    </w:p>
    <w:p w:rsidR="009E4D15" w:rsidRPr="009E4D15" w:rsidRDefault="004E3B7A" w:rsidP="009E4D15">
      <w:pPr>
        <w:spacing w:line="240" w:lineRule="auto"/>
        <w:ind w:left="-426" w:right="-284"/>
        <w:jc w:val="right"/>
        <w:rPr>
          <w:rStyle w:val="fontstyle21"/>
          <w:color w:val="auto"/>
          <w:sz w:val="24"/>
          <w:szCs w:val="24"/>
        </w:rPr>
      </w:pPr>
      <w:r w:rsidRPr="009E4D15">
        <w:rPr>
          <w:rStyle w:val="fontstyle01"/>
          <w:color w:val="auto"/>
          <w:sz w:val="24"/>
          <w:szCs w:val="24"/>
        </w:rPr>
        <w:lastRenderedPageBreak/>
        <w:t>Приложение №</w:t>
      </w:r>
      <w:r w:rsidR="009E4D15">
        <w:rPr>
          <w:rStyle w:val="fontstyle01"/>
          <w:color w:val="auto"/>
          <w:sz w:val="24"/>
          <w:szCs w:val="24"/>
        </w:rPr>
        <w:t>1</w:t>
      </w:r>
      <w:r w:rsidRPr="009E4D15">
        <w:rPr>
          <w:rFonts w:ascii="TimesNewRomanPSMT" w:hAnsi="TimesNewRomanPSMT"/>
          <w:sz w:val="24"/>
          <w:szCs w:val="24"/>
        </w:rPr>
        <w:br/>
      </w:r>
      <w:r w:rsidRPr="009E4D15">
        <w:rPr>
          <w:rStyle w:val="fontstyle01"/>
          <w:color w:val="auto"/>
          <w:sz w:val="24"/>
          <w:szCs w:val="24"/>
        </w:rPr>
        <w:t>к постановлению комитета</w:t>
      </w:r>
      <w:r w:rsidRPr="009E4D15">
        <w:rPr>
          <w:rFonts w:ascii="TimesNewRomanPSMT" w:hAnsi="TimesNewRomanPSMT"/>
          <w:sz w:val="24"/>
          <w:szCs w:val="24"/>
        </w:rPr>
        <w:br/>
      </w:r>
      <w:r w:rsidR="009C07CF" w:rsidRPr="009E4D15">
        <w:rPr>
          <w:rStyle w:val="fontstyle01"/>
          <w:color w:val="auto"/>
          <w:sz w:val="24"/>
          <w:szCs w:val="24"/>
        </w:rPr>
        <w:t>ТООП образования г. Рубцовска и Рубцовского района</w:t>
      </w:r>
      <w:r w:rsidRPr="009E4D15">
        <w:rPr>
          <w:rFonts w:ascii="TimesNewRomanPSMT" w:hAnsi="TimesNewRomanPSMT"/>
          <w:sz w:val="24"/>
          <w:szCs w:val="24"/>
        </w:rPr>
        <w:br/>
      </w:r>
      <w:r w:rsidRPr="009E4D15">
        <w:rPr>
          <w:rStyle w:val="fontstyle01"/>
          <w:color w:val="auto"/>
          <w:sz w:val="24"/>
          <w:szCs w:val="24"/>
        </w:rPr>
        <w:t xml:space="preserve">от </w:t>
      </w:r>
      <w:r w:rsidR="008205F4">
        <w:rPr>
          <w:rStyle w:val="fontstyle01"/>
          <w:color w:val="auto"/>
          <w:sz w:val="24"/>
          <w:szCs w:val="24"/>
        </w:rPr>
        <w:t xml:space="preserve">02 февраля </w:t>
      </w:r>
      <w:r w:rsidRPr="009E4D15">
        <w:rPr>
          <w:rStyle w:val="fontstyle01"/>
          <w:color w:val="auto"/>
          <w:sz w:val="24"/>
          <w:szCs w:val="24"/>
        </w:rPr>
        <w:t>202</w:t>
      </w:r>
      <w:r w:rsidR="009E4D15">
        <w:rPr>
          <w:rStyle w:val="fontstyle01"/>
          <w:color w:val="auto"/>
          <w:sz w:val="24"/>
          <w:szCs w:val="24"/>
        </w:rPr>
        <w:t>4</w:t>
      </w:r>
      <w:r w:rsidRPr="009E4D15">
        <w:rPr>
          <w:rStyle w:val="fontstyle01"/>
          <w:color w:val="auto"/>
          <w:sz w:val="24"/>
          <w:szCs w:val="24"/>
        </w:rPr>
        <w:t xml:space="preserve"> года № 1</w:t>
      </w:r>
      <w:r w:rsidR="008205F4">
        <w:rPr>
          <w:rStyle w:val="fontstyle01"/>
          <w:color w:val="auto"/>
          <w:sz w:val="24"/>
          <w:szCs w:val="24"/>
        </w:rPr>
        <w:t>0-04</w:t>
      </w:r>
      <w:r w:rsidRPr="009E4D15">
        <w:rPr>
          <w:rFonts w:ascii="TimesNewRomanPSMT" w:hAnsi="TimesNewRomanPSMT"/>
          <w:sz w:val="24"/>
          <w:szCs w:val="24"/>
        </w:rPr>
        <w:br/>
      </w:r>
    </w:p>
    <w:p w:rsidR="009E4D15" w:rsidRDefault="004E3B7A" w:rsidP="009E4D15">
      <w:pPr>
        <w:spacing w:line="240" w:lineRule="auto"/>
        <w:ind w:left="-426" w:right="-284"/>
        <w:jc w:val="center"/>
        <w:rPr>
          <w:rStyle w:val="fontstyle21"/>
          <w:color w:val="auto"/>
        </w:rPr>
      </w:pPr>
      <w:r w:rsidRPr="009C07CF">
        <w:rPr>
          <w:rStyle w:val="fontstyle21"/>
          <w:color w:val="auto"/>
        </w:rPr>
        <w:t>ПОРЯДОК</w:t>
      </w:r>
      <w:r w:rsidRPr="009C07CF">
        <w:rPr>
          <w:rFonts w:ascii="TimesNewRomanPS-BoldMT" w:hAnsi="TimesNewRomanPS-BoldMT"/>
          <w:b/>
          <w:bCs/>
          <w:sz w:val="28"/>
          <w:szCs w:val="28"/>
        </w:rPr>
        <w:br/>
      </w:r>
      <w:r w:rsidRPr="009C07CF">
        <w:rPr>
          <w:rStyle w:val="fontstyle21"/>
          <w:color w:val="auto"/>
        </w:rPr>
        <w:t>выдвижения кандидатур для избрания на должность председателя</w:t>
      </w:r>
      <w:r w:rsidRPr="009C07CF">
        <w:rPr>
          <w:rFonts w:ascii="TimesNewRomanPS-BoldMT" w:hAnsi="TimesNewRomanPS-BoldMT"/>
          <w:b/>
          <w:bCs/>
          <w:sz w:val="28"/>
          <w:szCs w:val="28"/>
        </w:rPr>
        <w:br/>
      </w:r>
      <w:r w:rsidR="009E4D15" w:rsidRPr="009E4D15">
        <w:rPr>
          <w:rStyle w:val="fontstyle21"/>
          <w:color w:val="auto"/>
        </w:rPr>
        <w:t xml:space="preserve">Территориальной организации Профессионального союза </w:t>
      </w:r>
      <w:r w:rsidR="009E4D15">
        <w:rPr>
          <w:rStyle w:val="fontstyle21"/>
          <w:color w:val="auto"/>
        </w:rPr>
        <w:t xml:space="preserve">                          </w:t>
      </w:r>
      <w:r w:rsidR="009E4D15" w:rsidRPr="009E4D15">
        <w:rPr>
          <w:rStyle w:val="fontstyle21"/>
          <w:color w:val="auto"/>
        </w:rPr>
        <w:t>работников народного образования и науки Р</w:t>
      </w:r>
      <w:r w:rsidR="009E4D15">
        <w:rPr>
          <w:rStyle w:val="fontstyle21"/>
          <w:color w:val="auto"/>
        </w:rPr>
        <w:t xml:space="preserve">оссийской </w:t>
      </w:r>
      <w:r w:rsidR="009E4D15" w:rsidRPr="009E4D15">
        <w:rPr>
          <w:rStyle w:val="fontstyle21"/>
          <w:color w:val="auto"/>
        </w:rPr>
        <w:t>Ф</w:t>
      </w:r>
      <w:r w:rsidR="009E4D15">
        <w:rPr>
          <w:rStyle w:val="fontstyle21"/>
          <w:color w:val="auto"/>
        </w:rPr>
        <w:t xml:space="preserve">едерации                                </w:t>
      </w:r>
      <w:r w:rsidR="009E4D15" w:rsidRPr="009E4D15">
        <w:rPr>
          <w:rStyle w:val="fontstyle21"/>
          <w:color w:val="auto"/>
        </w:rPr>
        <w:t>г.</w:t>
      </w:r>
      <w:r w:rsidR="009E4D15">
        <w:rPr>
          <w:rStyle w:val="fontstyle21"/>
          <w:color w:val="auto"/>
        </w:rPr>
        <w:t xml:space="preserve"> Рубцовска и Рубцовского района</w:t>
      </w:r>
    </w:p>
    <w:p w:rsidR="009E4D15" w:rsidRDefault="004E3B7A" w:rsidP="00CF4A5A">
      <w:pPr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Fonts w:ascii="TimesNewRomanPS-BoldMT" w:hAnsi="TimesNewRomanPS-BoldMT"/>
          <w:b/>
          <w:bCs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1. </w:t>
      </w:r>
      <w:proofErr w:type="gramStart"/>
      <w:r w:rsidRPr="009C07CF">
        <w:rPr>
          <w:rStyle w:val="fontstyle01"/>
          <w:color w:val="auto"/>
        </w:rPr>
        <w:t>Настоящий Порядок</w:t>
      </w:r>
      <w:r w:rsidR="00CF4A5A" w:rsidRPr="00CF4A5A">
        <w:t xml:space="preserve"> </w:t>
      </w:r>
      <w:r w:rsidR="00CF4A5A" w:rsidRPr="00CF4A5A">
        <w:rPr>
          <w:rStyle w:val="fontstyle01"/>
          <w:color w:val="auto"/>
        </w:rPr>
        <w:t>выдвижения кандидатур для избрания на должность председателя</w:t>
      </w:r>
      <w:r w:rsidR="00CF4A5A">
        <w:rPr>
          <w:rStyle w:val="fontstyle01"/>
          <w:color w:val="auto"/>
        </w:rPr>
        <w:t xml:space="preserve"> </w:t>
      </w:r>
      <w:r w:rsidR="00CF4A5A" w:rsidRPr="00CF4A5A">
        <w:rPr>
          <w:rStyle w:val="fontstyle01"/>
          <w:color w:val="auto"/>
        </w:rPr>
        <w:t>Территориальной организации Профессионального союза                           работников народного образования и науки Российской Федерации                                г. Рубцовска и Рубцовского района</w:t>
      </w:r>
      <w:r w:rsidR="00CF4A5A">
        <w:rPr>
          <w:rStyle w:val="fontstyle01"/>
          <w:color w:val="auto"/>
        </w:rPr>
        <w:t xml:space="preserve"> (далее Порядок)</w:t>
      </w:r>
      <w:r w:rsidRPr="009C07CF">
        <w:rPr>
          <w:rStyle w:val="fontstyle01"/>
          <w:color w:val="auto"/>
        </w:rPr>
        <w:t xml:space="preserve"> </w:t>
      </w:r>
      <w:r w:rsidR="00CF4A5A">
        <w:rPr>
          <w:rStyle w:val="fontstyle01"/>
          <w:color w:val="auto"/>
        </w:rPr>
        <w:t xml:space="preserve">действует </w:t>
      </w:r>
      <w:r w:rsidRPr="009C07CF">
        <w:rPr>
          <w:rStyle w:val="fontstyle01"/>
          <w:color w:val="auto"/>
        </w:rPr>
        <w:t>в случае окончания срока полномочий</w:t>
      </w:r>
      <w:r w:rsidR="00CF4A5A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председателя </w:t>
      </w:r>
      <w:r w:rsidR="009E4D15" w:rsidRPr="009E4D15">
        <w:rPr>
          <w:rStyle w:val="fontstyle01"/>
          <w:color w:val="auto"/>
        </w:rPr>
        <w:t>Территориальной организации Профессионального союза работников народного образования и науки Р</w:t>
      </w:r>
      <w:r w:rsidR="00CF4A5A">
        <w:rPr>
          <w:rStyle w:val="fontstyle01"/>
          <w:color w:val="auto"/>
        </w:rPr>
        <w:t xml:space="preserve">оссийской </w:t>
      </w:r>
      <w:r w:rsidR="009E4D15" w:rsidRPr="009E4D15">
        <w:rPr>
          <w:rStyle w:val="fontstyle01"/>
          <w:color w:val="auto"/>
        </w:rPr>
        <w:t>Ф</w:t>
      </w:r>
      <w:r w:rsidR="00CF4A5A">
        <w:rPr>
          <w:rStyle w:val="fontstyle01"/>
          <w:color w:val="auto"/>
        </w:rPr>
        <w:t>едерации</w:t>
      </w:r>
      <w:r w:rsidR="009E4D15">
        <w:rPr>
          <w:rStyle w:val="fontstyle01"/>
          <w:color w:val="auto"/>
        </w:rPr>
        <w:t xml:space="preserve"> </w:t>
      </w:r>
      <w:r w:rsidR="009E4D15" w:rsidRPr="009E4D15">
        <w:rPr>
          <w:rStyle w:val="fontstyle01"/>
          <w:color w:val="auto"/>
        </w:rPr>
        <w:t>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(далее – председатель </w:t>
      </w:r>
      <w:r w:rsidR="009C07CF" w:rsidRPr="009C07CF">
        <w:rPr>
          <w:rStyle w:val="fontstyle01"/>
          <w:color w:val="auto"/>
        </w:rPr>
        <w:t xml:space="preserve">ТООП </w:t>
      </w:r>
      <w:r w:rsidR="00CF4A5A">
        <w:rPr>
          <w:rStyle w:val="fontstyle01"/>
          <w:color w:val="auto"/>
        </w:rPr>
        <w:t>о</w:t>
      </w:r>
      <w:r w:rsidR="009C07CF" w:rsidRPr="009C07CF">
        <w:rPr>
          <w:rStyle w:val="fontstyle01"/>
          <w:color w:val="auto"/>
        </w:rPr>
        <w:t>бразования г. Рубцовска и Рубцовского района</w:t>
      </w:r>
      <w:r w:rsidRPr="009C07CF">
        <w:rPr>
          <w:rStyle w:val="fontstyle01"/>
          <w:color w:val="auto"/>
        </w:rPr>
        <w:t>).</w:t>
      </w:r>
      <w:proofErr w:type="gramEnd"/>
    </w:p>
    <w:p w:rsidR="009C07CF" w:rsidRDefault="004E3B7A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2. Председателем </w:t>
      </w:r>
      <w:r w:rsidR="009C07CF" w:rsidRPr="009C07CF">
        <w:rPr>
          <w:rStyle w:val="fontstyle01"/>
          <w:color w:val="auto"/>
        </w:rPr>
        <w:t>ТООП образования г. Рубцовска и Рубцовского района</w:t>
      </w:r>
      <w:r w:rsidR="009C07CF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может быть избран член Общероссийского Профсоюза образования, </w:t>
      </w:r>
      <w:r w:rsidR="00CF4A5A">
        <w:rPr>
          <w:rStyle w:val="fontstyle01"/>
          <w:color w:val="auto"/>
        </w:rPr>
        <w:t xml:space="preserve">в соответствии с настоящим </w:t>
      </w:r>
      <w:r w:rsidRPr="009C07CF">
        <w:rPr>
          <w:rStyle w:val="fontstyle01"/>
          <w:color w:val="auto"/>
        </w:rPr>
        <w:t>Порядк</w:t>
      </w:r>
      <w:r w:rsidR="00CF4A5A">
        <w:rPr>
          <w:rStyle w:val="fontstyle01"/>
          <w:color w:val="auto"/>
        </w:rPr>
        <w:t>ом,</w:t>
      </w:r>
      <w:r w:rsidRPr="009C07CF">
        <w:rPr>
          <w:rStyle w:val="fontstyle01"/>
          <w:color w:val="auto"/>
        </w:rPr>
        <w:t xml:space="preserve"> в случае окончания срока полномочий председателя </w:t>
      </w:r>
      <w:r w:rsidR="009C07CF" w:rsidRPr="009C07CF">
        <w:rPr>
          <w:rStyle w:val="fontstyle01"/>
          <w:color w:val="auto"/>
        </w:rPr>
        <w:t>ТООП образования</w:t>
      </w:r>
      <w:r w:rsidR="00CF4A5A">
        <w:rPr>
          <w:rStyle w:val="fontstyle01"/>
          <w:color w:val="auto"/>
        </w:rPr>
        <w:t xml:space="preserve"> </w:t>
      </w:r>
      <w:r w:rsidR="009C07CF" w:rsidRPr="009C07CF">
        <w:rPr>
          <w:rStyle w:val="fontstyle01"/>
          <w:color w:val="auto"/>
        </w:rPr>
        <w:t>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9C07CF" w:rsidRDefault="004E3B7A" w:rsidP="00CF4A5A">
      <w:pPr>
        <w:spacing w:after="0"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>3. В соответствии с пунктом 10 статьи 19, пунктом 3.5. статьи 33 Устава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Профсоюза кандидатура (кандидатуры) для избрания на должность председателя</w:t>
      </w:r>
      <w:r w:rsidRPr="009C07CF">
        <w:rPr>
          <w:rFonts w:ascii="TimesNewRomanPSMT" w:hAnsi="TimesNewRomanPSMT"/>
          <w:sz w:val="28"/>
          <w:szCs w:val="28"/>
        </w:rPr>
        <w:br/>
      </w:r>
      <w:r w:rsidR="009C07CF" w:rsidRPr="009C07CF">
        <w:rPr>
          <w:rStyle w:val="fontstyle01"/>
          <w:color w:val="auto"/>
        </w:rPr>
        <w:t>ТООП образования г. Рубцовска и Рубцовского района</w:t>
      </w:r>
      <w:r w:rsidR="009C07CF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может выдвигаться:</w:t>
      </w:r>
    </w:p>
    <w:p w:rsidR="009C07CF" w:rsidRDefault="004E3B7A" w:rsidP="00CF4A5A">
      <w:pPr>
        <w:spacing w:after="0" w:line="240" w:lineRule="auto"/>
        <w:ind w:left="-426" w:right="-284" w:firstLine="113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- первичной профсоюзной организацией, входящей в реестр </w:t>
      </w:r>
      <w:r w:rsidR="009C07CF" w:rsidRPr="009C07CF">
        <w:rPr>
          <w:rStyle w:val="fontstyle01"/>
          <w:color w:val="auto"/>
        </w:rPr>
        <w:t>ТООП образования г. Рубцовска и Рубцовского района</w:t>
      </w:r>
    </w:p>
    <w:p w:rsidR="009C07CF" w:rsidRDefault="004E3B7A" w:rsidP="00CF4A5A">
      <w:pPr>
        <w:spacing w:after="0" w:line="240" w:lineRule="auto"/>
        <w:ind w:left="-426" w:right="-284" w:firstLine="113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- комитетом </w:t>
      </w:r>
      <w:r w:rsidR="009C07CF" w:rsidRPr="009C07CF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9C07CF" w:rsidRDefault="004E3B7A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4. Общее количество кандидатов на должность председателя </w:t>
      </w:r>
      <w:r w:rsidR="009C07CF" w:rsidRPr="009C07CF">
        <w:rPr>
          <w:rStyle w:val="fontstyle01"/>
          <w:color w:val="auto"/>
        </w:rPr>
        <w:t xml:space="preserve">ТООП образования </w:t>
      </w:r>
      <w:r w:rsidR="009E4D15">
        <w:rPr>
          <w:rStyle w:val="fontstyle01"/>
          <w:color w:val="auto"/>
        </w:rPr>
        <w:t xml:space="preserve">          </w:t>
      </w:r>
      <w:r w:rsidR="009C07CF" w:rsidRPr="009C07CF">
        <w:rPr>
          <w:rStyle w:val="fontstyle01"/>
          <w:color w:val="auto"/>
        </w:rPr>
        <w:t>г. Рубцовска и Рубцовского района</w:t>
      </w:r>
      <w:r w:rsidRPr="009C07CF">
        <w:rPr>
          <w:rStyle w:val="fontstyle01"/>
          <w:color w:val="auto"/>
        </w:rPr>
        <w:t xml:space="preserve"> не ограничивается.</w:t>
      </w:r>
    </w:p>
    <w:p w:rsidR="009E4D15" w:rsidRDefault="004E3B7A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>5. Первичная профсоюзная организация, входящая в реестр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, вправе выдвинуть не более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одной кандидатуры для избрания на должность председателя </w:t>
      </w:r>
      <w:r w:rsidR="009E4D15" w:rsidRPr="009E4D15">
        <w:rPr>
          <w:rStyle w:val="fontstyle01"/>
          <w:color w:val="auto"/>
        </w:rPr>
        <w:t>ТООП образования</w:t>
      </w:r>
      <w:r w:rsidR="009E4D15">
        <w:rPr>
          <w:rStyle w:val="fontstyle01"/>
          <w:color w:val="auto"/>
        </w:rPr>
        <w:t xml:space="preserve">   </w:t>
      </w:r>
      <w:r w:rsidR="009E4D15" w:rsidRPr="009E4D15">
        <w:rPr>
          <w:rStyle w:val="fontstyle01"/>
          <w:color w:val="auto"/>
        </w:rPr>
        <w:t xml:space="preserve"> 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9E4D15" w:rsidRDefault="004E3B7A" w:rsidP="009C07CF">
      <w:pPr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6. </w:t>
      </w:r>
      <w:proofErr w:type="gramStart"/>
      <w:r w:rsidRPr="009C07CF">
        <w:rPr>
          <w:rStyle w:val="fontstyle01"/>
          <w:color w:val="auto"/>
        </w:rPr>
        <w:t>Выдвижение кандидатур для избрания на должность председателя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от первичных профсоюзных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организаций, входящих в реестр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, начинается с момента принятия решения о созыве Конференции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и прекращается за месяц до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начала работы Конференции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  <w:proofErr w:type="gramEnd"/>
    </w:p>
    <w:p w:rsidR="009E4D15" w:rsidRDefault="004E3B7A" w:rsidP="009E4D15">
      <w:pPr>
        <w:spacing w:after="0"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lastRenderedPageBreak/>
        <w:t>7. Решение о выдвижении кандидатуры для избрания на должность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председателя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принимается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в форме постановления:</w:t>
      </w:r>
    </w:p>
    <w:p w:rsidR="009E4D15" w:rsidRDefault="004E3B7A" w:rsidP="009E4D15">
      <w:pPr>
        <w:spacing w:after="0" w:line="240" w:lineRule="auto"/>
        <w:ind w:left="-426" w:right="-284" w:firstLine="113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>- собрания (конференции) первичной профсоюзной организации</w:t>
      </w:r>
    </w:p>
    <w:p w:rsidR="009E4D15" w:rsidRDefault="004E3B7A" w:rsidP="009E4D15">
      <w:pPr>
        <w:spacing w:after="0" w:line="240" w:lineRule="auto"/>
        <w:ind w:left="-426" w:right="-284" w:firstLine="113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- комитета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9E4D15" w:rsidRDefault="004E3B7A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8. </w:t>
      </w:r>
      <w:proofErr w:type="gramStart"/>
      <w:r w:rsidRPr="009C07CF">
        <w:rPr>
          <w:rStyle w:val="fontstyle01"/>
          <w:color w:val="auto"/>
        </w:rPr>
        <w:t>Первичная профсоюзная организация, входящая в реестр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, а также кандидат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от указанной первичной профсоюзной организации вправе отозвать или снять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свою кандидатуру для избрания на должность председателя </w:t>
      </w:r>
      <w:r w:rsidR="009E4D15" w:rsidRPr="009E4D15">
        <w:rPr>
          <w:rStyle w:val="fontstyle01"/>
          <w:color w:val="auto"/>
        </w:rPr>
        <w:t xml:space="preserve">ТООП образования </w:t>
      </w:r>
      <w:r w:rsidR="00343ADE">
        <w:rPr>
          <w:rStyle w:val="fontstyle01"/>
          <w:color w:val="auto"/>
        </w:rPr>
        <w:t xml:space="preserve">          </w:t>
      </w:r>
      <w:r w:rsidR="009E4D15" w:rsidRPr="009E4D15">
        <w:rPr>
          <w:rStyle w:val="fontstyle01"/>
          <w:color w:val="auto"/>
        </w:rPr>
        <w:t>г. Рубцовска и Рубцовского района</w:t>
      </w:r>
      <w:r w:rsidRPr="009C07CF">
        <w:rPr>
          <w:rStyle w:val="fontstyle01"/>
          <w:color w:val="auto"/>
        </w:rPr>
        <w:t xml:space="preserve"> в любое время до внесения комитетом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кандидатуры на рассмотрение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Конференции </w:t>
      </w:r>
      <w:r w:rsidR="009E4D15" w:rsidRPr="009E4D15">
        <w:rPr>
          <w:rStyle w:val="fontstyle01"/>
          <w:color w:val="auto"/>
        </w:rPr>
        <w:t>ТООП образования г. Рубцовска</w:t>
      </w:r>
      <w:proofErr w:type="gramEnd"/>
      <w:r w:rsidR="009E4D15" w:rsidRPr="009E4D15">
        <w:rPr>
          <w:rStyle w:val="fontstyle01"/>
          <w:color w:val="auto"/>
        </w:rPr>
        <w:t xml:space="preserve"> и Рубцовского района</w:t>
      </w:r>
      <w:r w:rsidRPr="009C07CF">
        <w:rPr>
          <w:rStyle w:val="fontstyle01"/>
          <w:color w:val="auto"/>
        </w:rPr>
        <w:t>.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Решение о снятии кандидатуры с выборов может приниматься решением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собрания (конференции) первичной профсоюзной организации, выдвинувшей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кандидатуру, самостоятельно, либо на основании личного заявления кандидата.</w:t>
      </w:r>
    </w:p>
    <w:p w:rsidR="009E4D15" w:rsidRDefault="004E3B7A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>9. Первичные профсоюзные организации, выдвинувшие кандидатуры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для избрания на должность председателя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>,</w:t>
      </w:r>
      <w:r w:rsidRPr="009C07CF">
        <w:rPr>
          <w:rStyle w:val="fontstyle01"/>
          <w:color w:val="auto"/>
        </w:rPr>
        <w:t xml:space="preserve"> представляют в президиум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 xml:space="preserve"> постановление собрания (конференции) первичной профсоюзной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организации о выдвижении кандидатуры для избрания на должность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председателя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9E4D15" w:rsidRDefault="004E3B7A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>10. Организацию сбора и обобщения предложений по кандидатурам для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избрания на должность председателя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 xml:space="preserve"> осуществляет президиум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9E4D15" w:rsidRDefault="004E3B7A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 xml:space="preserve">11. </w:t>
      </w:r>
      <w:proofErr w:type="gramStart"/>
      <w:r w:rsidRPr="009C07CF">
        <w:rPr>
          <w:rStyle w:val="fontstyle01"/>
          <w:color w:val="auto"/>
        </w:rPr>
        <w:t>Предложения по кандидатурам для избрания на должность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председателя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представляются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президиумом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 xml:space="preserve"> на рассмотрение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комитета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>и в соответствии</w:t>
      </w:r>
      <w:r w:rsidR="009E4D15">
        <w:rPr>
          <w:rStyle w:val="fontstyle01"/>
          <w:color w:val="auto"/>
        </w:rPr>
        <w:t xml:space="preserve"> </w:t>
      </w:r>
      <w:r w:rsidRPr="009C07CF">
        <w:rPr>
          <w:rStyle w:val="fontstyle01"/>
          <w:color w:val="auto"/>
        </w:rPr>
        <w:t xml:space="preserve">с его решением вносятся на рассмотрение Конференции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  <w:proofErr w:type="gramEnd"/>
    </w:p>
    <w:p w:rsidR="009E4D15" w:rsidRDefault="004E3B7A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  <w:color w:val="auto"/>
        </w:rPr>
      </w:pPr>
      <w:r w:rsidRPr="009C07CF">
        <w:rPr>
          <w:rStyle w:val="fontstyle01"/>
          <w:color w:val="auto"/>
        </w:rPr>
        <w:t>12. Кандидатам, выдвинутым для избрания на должность председателя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, предоставляются равные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 xml:space="preserve">возможности для участия в работе Конференции </w:t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.</w:t>
      </w:r>
    </w:p>
    <w:p w:rsidR="003C6E58" w:rsidRDefault="004E3B7A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</w:rPr>
      </w:pPr>
      <w:r w:rsidRPr="009C07CF">
        <w:rPr>
          <w:rStyle w:val="fontstyle01"/>
          <w:color w:val="auto"/>
        </w:rPr>
        <w:t>13. Распространение первичными профсоюзными организациями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и членами Профсоюза недостоверной информации, порочащей честь</w:t>
      </w:r>
      <w:r w:rsidRPr="009C07CF">
        <w:rPr>
          <w:rFonts w:ascii="TimesNewRomanPSMT" w:hAnsi="TimesNewRomanPSMT"/>
          <w:sz w:val="28"/>
          <w:szCs w:val="28"/>
        </w:rPr>
        <w:br/>
      </w:r>
      <w:r w:rsidRPr="009C07CF">
        <w:rPr>
          <w:rStyle w:val="fontstyle01"/>
          <w:color w:val="auto"/>
        </w:rPr>
        <w:t>и достоинство кандидатов для избрания на должность председателя</w:t>
      </w:r>
      <w:r w:rsidRPr="009C07CF">
        <w:rPr>
          <w:rFonts w:ascii="TimesNewRomanPSMT" w:hAnsi="TimesNewRomanPSMT"/>
          <w:sz w:val="28"/>
          <w:szCs w:val="28"/>
        </w:rPr>
        <w:br/>
      </w:r>
      <w:r w:rsidR="009E4D15" w:rsidRPr="009E4D15">
        <w:rPr>
          <w:rStyle w:val="fontstyle01"/>
          <w:color w:val="auto"/>
        </w:rPr>
        <w:t>ТООП образования г. Рубцовска и Рубцовского района</w:t>
      </w:r>
      <w:r w:rsidRPr="009C07CF">
        <w:rPr>
          <w:rStyle w:val="fontstyle01"/>
          <w:color w:val="auto"/>
        </w:rPr>
        <w:t>, не допуска</w:t>
      </w:r>
      <w:r>
        <w:rPr>
          <w:rStyle w:val="fontstyle01"/>
        </w:rPr>
        <w:t>ется</w:t>
      </w:r>
      <w:r w:rsidR="009E4D15">
        <w:rPr>
          <w:rStyle w:val="fontstyle01"/>
        </w:rPr>
        <w:t>.</w:t>
      </w:r>
    </w:p>
    <w:p w:rsidR="00343ADE" w:rsidRDefault="00343ADE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  <w:rPr>
          <w:rStyle w:val="fontstyle01"/>
        </w:rPr>
      </w:pPr>
    </w:p>
    <w:p w:rsidR="00343ADE" w:rsidRPr="00343ADE" w:rsidRDefault="00343ADE" w:rsidP="00343ADE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426"/>
        <w:rPr>
          <w:rFonts w:ascii="Times New Roman" w:eastAsia="Calibri" w:hAnsi="Times New Roman" w:cs="Times New Roman"/>
          <w:sz w:val="28"/>
          <w:szCs w:val="28"/>
        </w:rPr>
      </w:pPr>
      <w:r w:rsidRPr="00343ADE">
        <w:rPr>
          <w:rFonts w:ascii="Times New Roman" w:eastAsia="Calibri" w:hAnsi="Times New Roman" w:cs="Times New Roman"/>
          <w:sz w:val="28"/>
          <w:szCs w:val="28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</w:r>
      <w:r w:rsidRPr="00343ADE">
        <w:rPr>
          <w:rFonts w:ascii="Times New Roman" w:eastAsia="Calibri" w:hAnsi="Times New Roman" w:cs="Times New Roman"/>
          <w:sz w:val="28"/>
          <w:szCs w:val="28"/>
        </w:rPr>
        <w:tab/>
        <w:t>И.Б. Попова</w:t>
      </w:r>
    </w:p>
    <w:p w:rsidR="00343ADE" w:rsidRDefault="00343ADE" w:rsidP="009E4D15">
      <w:pPr>
        <w:tabs>
          <w:tab w:val="left" w:pos="-284"/>
          <w:tab w:val="left" w:pos="0"/>
        </w:tabs>
        <w:spacing w:line="240" w:lineRule="auto"/>
        <w:ind w:left="-426" w:right="-284"/>
        <w:jc w:val="both"/>
      </w:pPr>
    </w:p>
    <w:sectPr w:rsidR="00343ADE" w:rsidSect="009C07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27"/>
    <w:rsid w:val="00343ADE"/>
    <w:rsid w:val="003C6E58"/>
    <w:rsid w:val="003E6427"/>
    <w:rsid w:val="004E3B7A"/>
    <w:rsid w:val="008205F4"/>
    <w:rsid w:val="009C07CF"/>
    <w:rsid w:val="009E4D15"/>
    <w:rsid w:val="00C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3B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E3B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E3B7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C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E3B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E3B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E3B7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C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5</cp:revision>
  <cp:lastPrinted>2024-09-17T03:33:00Z</cp:lastPrinted>
  <dcterms:created xsi:type="dcterms:W3CDTF">2024-09-02T07:28:00Z</dcterms:created>
  <dcterms:modified xsi:type="dcterms:W3CDTF">2024-09-17T03:34:00Z</dcterms:modified>
</cp:coreProperties>
</file>