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0D" w:rsidRPr="0035620D" w:rsidRDefault="0035620D" w:rsidP="0035620D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noProof/>
          <w:sz w:val="23"/>
          <w:szCs w:val="23"/>
        </w:rPr>
        <w:drawing>
          <wp:inline distT="0" distB="0" distL="0" distR="0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20D" w:rsidRPr="0035620D" w:rsidRDefault="0035620D" w:rsidP="0035620D">
      <w:pPr>
        <w:ind w:left="-851" w:right="-285" w:firstLine="284"/>
        <w:rPr>
          <w:rFonts w:eastAsia="Calibri"/>
          <w:sz w:val="23"/>
          <w:szCs w:val="23"/>
          <w:lang w:eastAsia="en-US" w:bidi="en-US"/>
        </w:rPr>
      </w:pPr>
      <w:r w:rsidRPr="0035620D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35620D" w:rsidRPr="0035620D" w:rsidRDefault="0035620D" w:rsidP="0035620D">
      <w:pPr>
        <w:ind w:left="-851" w:right="-144"/>
        <w:jc w:val="center"/>
        <w:rPr>
          <w:b/>
          <w:sz w:val="28"/>
          <w:szCs w:val="28"/>
        </w:rPr>
      </w:pPr>
      <w:r w:rsidRPr="0035620D">
        <w:rPr>
          <w:b/>
          <w:sz w:val="28"/>
          <w:szCs w:val="28"/>
        </w:rPr>
        <w:t>ТЕРРИТОРИАЛЬНАЯ ОРГАНИЗАЦИЯ ПРОФЕССИОНАЛЬНОГО СОЮЗА</w:t>
      </w:r>
    </w:p>
    <w:p w:rsidR="0035620D" w:rsidRPr="0035620D" w:rsidRDefault="0035620D" w:rsidP="0035620D">
      <w:pPr>
        <w:ind w:left="-567" w:right="-144"/>
        <w:jc w:val="center"/>
        <w:rPr>
          <w:b/>
          <w:sz w:val="28"/>
          <w:szCs w:val="28"/>
        </w:rPr>
      </w:pPr>
      <w:r w:rsidRPr="0035620D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35620D" w:rsidRPr="0035620D" w:rsidRDefault="0035620D" w:rsidP="0035620D">
      <w:pPr>
        <w:ind w:left="-567" w:right="-144"/>
        <w:jc w:val="center"/>
        <w:rPr>
          <w:b/>
          <w:sz w:val="28"/>
          <w:szCs w:val="28"/>
        </w:rPr>
      </w:pPr>
      <w:r w:rsidRPr="0035620D">
        <w:rPr>
          <w:b/>
          <w:sz w:val="28"/>
          <w:szCs w:val="28"/>
        </w:rPr>
        <w:t xml:space="preserve">г. РУБЦОВСКА И РУБЦОВСКОГО РАЙОНА </w:t>
      </w:r>
    </w:p>
    <w:p w:rsidR="0035620D" w:rsidRPr="0035620D" w:rsidRDefault="0035620D" w:rsidP="0035620D">
      <w:pPr>
        <w:pBdr>
          <w:bottom w:val="single" w:sz="12" w:space="1" w:color="auto"/>
        </w:pBdr>
        <w:ind w:left="-567" w:right="-144"/>
        <w:jc w:val="center"/>
        <w:rPr>
          <w:rFonts w:eastAsia="Calibri"/>
          <w:color w:val="000000"/>
          <w:sz w:val="20"/>
          <w:szCs w:val="20"/>
        </w:rPr>
      </w:pPr>
      <w:r w:rsidRPr="0035620D">
        <w:rPr>
          <w:rFonts w:eastAsia="Calibri"/>
          <w:color w:val="000000"/>
          <w:sz w:val="20"/>
          <w:szCs w:val="20"/>
        </w:rPr>
        <w:t>(ТООП ОБРАЗОВАНИЯ</w:t>
      </w:r>
      <w:r w:rsidRPr="0035620D">
        <w:t xml:space="preserve"> </w:t>
      </w:r>
      <w:r w:rsidRPr="0035620D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35620D" w:rsidRPr="0035620D" w:rsidRDefault="0035620D" w:rsidP="0035620D">
      <w:pPr>
        <w:pBdr>
          <w:bottom w:val="single" w:sz="12" w:space="1" w:color="auto"/>
        </w:pBdr>
        <w:ind w:left="-567" w:right="-144"/>
        <w:jc w:val="center"/>
        <w:rPr>
          <w:b/>
          <w:sz w:val="20"/>
          <w:szCs w:val="20"/>
        </w:rPr>
      </w:pPr>
    </w:p>
    <w:p w:rsidR="0035620D" w:rsidRPr="0035620D" w:rsidRDefault="0035620D" w:rsidP="0035620D">
      <w:pPr>
        <w:ind w:left="-567" w:right="-144"/>
        <w:jc w:val="center"/>
      </w:pPr>
      <w:r w:rsidRPr="0035620D">
        <w:t xml:space="preserve">658207, г. Рубцовск, пр. Ленина, 40, тел: 8 (38557) 5-38-40,  е-mail: </w:t>
      </w:r>
      <w:hyperlink r:id="rId10" w:history="1">
        <w:r w:rsidRPr="0035620D">
          <w:rPr>
            <w:color w:val="0000FF"/>
          </w:rPr>
          <w:t>658223@List.ru</w:t>
        </w:r>
      </w:hyperlink>
    </w:p>
    <w:p w:rsidR="0035620D" w:rsidRDefault="0035620D" w:rsidP="0035620D">
      <w:pPr>
        <w:ind w:left="-567" w:right="-144"/>
        <w:jc w:val="center"/>
        <w:rPr>
          <w:b/>
          <w:bCs/>
          <w:sz w:val="40"/>
          <w:szCs w:val="40"/>
        </w:rPr>
      </w:pPr>
      <w:r w:rsidRPr="0035620D">
        <w:rPr>
          <w:b/>
          <w:bCs/>
          <w:sz w:val="40"/>
          <w:szCs w:val="40"/>
        </w:rPr>
        <w:t>К О М И Т Е Т</w:t>
      </w:r>
    </w:p>
    <w:p w:rsidR="0035620D" w:rsidRPr="0035620D" w:rsidRDefault="0035620D" w:rsidP="0035620D">
      <w:pPr>
        <w:ind w:left="-567" w:right="-144"/>
        <w:jc w:val="center"/>
        <w:rPr>
          <w:b/>
          <w:bCs/>
          <w:sz w:val="40"/>
          <w:szCs w:val="40"/>
        </w:rPr>
      </w:pPr>
      <w:r w:rsidRPr="00463B18">
        <w:rPr>
          <w:b/>
          <w:bCs/>
          <w:sz w:val="32"/>
          <w:szCs w:val="32"/>
        </w:rPr>
        <w:t>П О С Т А Н О В Л Е Н И Е</w:t>
      </w:r>
    </w:p>
    <w:p w:rsidR="0035620D" w:rsidRPr="0035620D" w:rsidRDefault="003C4722" w:rsidP="0035620D">
      <w:pPr>
        <w:ind w:left="-567" w:right="-144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5.4pt;margin-top:8.8pt;width:475.9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463B18" w:rsidRDefault="0011491C" w:rsidP="00463B18">
      <w:pPr>
        <w:autoSpaceDN w:val="0"/>
        <w:ind w:left="-426" w:right="-1"/>
        <w:rPr>
          <w:rFonts w:eastAsia="Calibri"/>
          <w:b/>
          <w:sz w:val="28"/>
          <w:szCs w:val="28"/>
          <w:lang w:eastAsia="en-US"/>
        </w:rPr>
      </w:pPr>
      <w:r w:rsidRPr="0011491C">
        <w:rPr>
          <w:b/>
          <w:sz w:val="28"/>
          <w:szCs w:val="28"/>
        </w:rPr>
        <w:t xml:space="preserve">  </w:t>
      </w:r>
      <w:r w:rsidR="002E0CCE">
        <w:rPr>
          <w:b/>
          <w:sz w:val="28"/>
          <w:szCs w:val="28"/>
        </w:rPr>
        <w:t xml:space="preserve">17, 18 и 22 </w:t>
      </w:r>
      <w:r w:rsidRPr="0011491C">
        <w:rPr>
          <w:b/>
          <w:sz w:val="28"/>
          <w:szCs w:val="28"/>
        </w:rPr>
        <w:t>ноября 2022 года</w:t>
      </w:r>
      <w:r w:rsidRPr="0011491C">
        <w:rPr>
          <w:b/>
          <w:sz w:val="28"/>
          <w:szCs w:val="28"/>
        </w:rPr>
        <w:tab/>
      </w:r>
      <w:r w:rsidRPr="0011491C">
        <w:rPr>
          <w:b/>
          <w:sz w:val="28"/>
          <w:szCs w:val="28"/>
        </w:rPr>
        <w:tab/>
      </w:r>
      <w:r w:rsidRPr="0011491C">
        <w:rPr>
          <w:b/>
          <w:sz w:val="28"/>
          <w:szCs w:val="28"/>
        </w:rPr>
        <w:tab/>
        <w:t>г. Рубцовск</w:t>
      </w:r>
      <w:r w:rsidRPr="0011491C">
        <w:rPr>
          <w:b/>
          <w:sz w:val="28"/>
          <w:szCs w:val="28"/>
        </w:rPr>
        <w:tab/>
      </w:r>
      <w:r w:rsidRPr="0011491C">
        <w:rPr>
          <w:b/>
          <w:sz w:val="28"/>
          <w:szCs w:val="28"/>
        </w:rPr>
        <w:tab/>
        <w:t xml:space="preserve">       № 08-0</w:t>
      </w:r>
      <w:r w:rsidR="002E0CCE">
        <w:rPr>
          <w:b/>
          <w:sz w:val="28"/>
          <w:szCs w:val="28"/>
        </w:rPr>
        <w:t>1</w:t>
      </w:r>
      <w:r w:rsidRPr="0011491C">
        <w:rPr>
          <w:rFonts w:eastAsia="Calibri"/>
          <w:b/>
          <w:sz w:val="28"/>
          <w:szCs w:val="28"/>
          <w:lang w:eastAsia="en-US"/>
        </w:rPr>
        <w:t xml:space="preserve">    </w:t>
      </w:r>
    </w:p>
    <w:p w:rsidR="0011491C" w:rsidRPr="00902E8F" w:rsidRDefault="0011491C" w:rsidP="00463B18">
      <w:pPr>
        <w:autoSpaceDN w:val="0"/>
        <w:ind w:left="-426" w:right="-1"/>
        <w:rPr>
          <w:b/>
          <w:sz w:val="27"/>
          <w:szCs w:val="27"/>
        </w:rPr>
      </w:pPr>
    </w:p>
    <w:p w:rsidR="00E02E8E" w:rsidRDefault="009758F4" w:rsidP="00CC22E4">
      <w:pPr>
        <w:ind w:left="-567" w:right="141"/>
        <w:jc w:val="both"/>
        <w:rPr>
          <w:b/>
          <w:sz w:val="27"/>
          <w:szCs w:val="27"/>
        </w:rPr>
      </w:pPr>
      <w:r w:rsidRPr="009758F4">
        <w:rPr>
          <w:b/>
          <w:sz w:val="27"/>
          <w:szCs w:val="27"/>
        </w:rPr>
        <w:t>О комплексных мероприятиях по организации вступления в Профсоюз и принятии мер по укреплению профсоюзных организаций в части увеличения их численности в 2023 году</w:t>
      </w:r>
    </w:p>
    <w:p w:rsidR="009758F4" w:rsidRPr="00CC22E4" w:rsidRDefault="009758F4" w:rsidP="00CC22E4">
      <w:pPr>
        <w:ind w:left="-567" w:right="141"/>
        <w:jc w:val="both"/>
        <w:rPr>
          <w:sz w:val="27"/>
          <w:szCs w:val="27"/>
        </w:rPr>
      </w:pP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Увеличение или сохранение численности в каждой профсоюзной организации, формирование осознанного профсоюзного членства – задача номер один в профсоюзном движении. На укрепление профсоюзных организаций, увеличение их численности положительно влияет работа по всем направлениям: оплата и охрана труда, защита прав и социально-трудовых интересов работников и студентов, рациональное расходование средств профсоюзного бюджета и др.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Цель заседания комитета – обратить внимание на организационные аспекты, совокупность мер и мероприятий, направленных на укрепление профсоюзных организаций, формирование осознанного профсоюзного членства.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Основополагающими документами являются: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«Приоритетные направления деятельности Профессионального союза работников народного образования и науки Российской Федерации на 2020-2025 годы» утвержденные VIII Съездом Профсоюза от 14.10.2020 года, № 8-12. Одним из семи направлений, векторов устойчивого развития </w:t>
      </w:r>
      <w:r>
        <w:rPr>
          <w:bCs/>
          <w:sz w:val="27"/>
          <w:szCs w:val="27"/>
        </w:rPr>
        <w:t>профсоюзной</w:t>
      </w:r>
      <w:r w:rsidRPr="003C4722">
        <w:rPr>
          <w:bCs/>
          <w:sz w:val="27"/>
          <w:szCs w:val="27"/>
        </w:rPr>
        <w:t xml:space="preserve"> организации в целом является «Укрепление и развитие Профсоюза», предусматривающие комплекс организационно-уставных мер по развитию актуальных форм работы профсоюзных организаций.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</w:t>
      </w:r>
      <w:r>
        <w:rPr>
          <w:bCs/>
          <w:sz w:val="27"/>
          <w:szCs w:val="27"/>
        </w:rPr>
        <w:t>ПРОФлидерство</w:t>
      </w:r>
      <w:r w:rsidRPr="003C4722">
        <w:rPr>
          <w:bCs/>
          <w:sz w:val="27"/>
          <w:szCs w:val="27"/>
        </w:rPr>
        <w:t>: укрепление структуры и организационно-финансовых основ профсоюзных организаций всех уровней. Комплекс мероприятий, при условии их выполнения, обеспечит устойчивое развитие каждой профсоюзной организации.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Задача увеличения численности членов Профсоюза является актуальной для нашей организации, пока только 6</w:t>
      </w:r>
      <w:r>
        <w:rPr>
          <w:bCs/>
          <w:sz w:val="27"/>
          <w:szCs w:val="27"/>
        </w:rPr>
        <w:t>0,0</w:t>
      </w:r>
      <w:r w:rsidRPr="003C4722">
        <w:rPr>
          <w:bCs/>
          <w:sz w:val="27"/>
          <w:szCs w:val="27"/>
        </w:rPr>
        <w:t xml:space="preserve">% от числа работающих состоят в Профсоюзе.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По итогам сводного статистического отчета по состоянию на 10 октября 2022 года Территориальная организация Профессионального союза работников народного образования и науки РФ г. Рубцовска и Рубцовского района объединяет 2 076 членов Профсоюза, в том числе: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- 2 022 работающих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- 54 ветерана педагогического труда, членов Профсоюза, с которыми прекращены трудовые отношения в связи с выходом на пенсию, но они состоят на профсоюзном учёте и продолжающие уплачивать членские взносы.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Общее количество первичных профсоюзных организаций – 69.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10 профсоюзных организаций являются малочисленными. По сравнению с 2021 годом количество малочисленных первичных профорганизаций уменьшилось на 3. К малочисленным организациям относятся: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16», 22 работающих, из них 3 члена Профсоюза;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47», 33 работающих, из них 10 членов Профсоюза;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54», 48 работающих, из них 12 членов Профсоюза;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«ЦДиК», 6 работающих, из них 4 членов Профсоюза;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«Рубцовская районная СОШ №1», 16 работающих, из них 8 членов Профсоюза;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Филиал  «Пушкинская ООШ» МБОУ «Куйбышевская СОШ», 10 работающих, из них 9 членов Профсоюза; 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«Новороссийская СОШ», 37 работающих, из них 12 членов Профсоюза;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Филиал «Новосклюихинская ООШ» МБОУ «Половинкинская СОШ», 15 работающих, из них 7 членов Профсоюза;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Филиал «Колосовская ООШ» МБОУ «Новоалександровская СОШ», 12 работающих, из них 9 членов Профсоюза; 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комитет Администрации Рубцовского района по образованию, 12 работающих, из них 7 членов Профсоюза.  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26 профсоюзных организаций объединяют менее 50% от числа работающих. По сравнению с 2021 годом количество первичных профорганизаций уменьшилось на 1. К таким организациям относятся: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1», 83 работающих, из них 21 членов Профсоюза, 25,3%;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7», 95 работающих, из них 41 членов Профсоюза, 43,2%;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12», 36 работающих, из них 17 членов Профсоюза, 47,2%;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16», 22 работающих, из них 3 членов Профсоюза, 13,6%;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36», 31 работающих, из них 12 членов Профсоюза, 38,7%;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46», 62 работающих, из них 26 членов Профсоюза, 41,9%;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47», 33 работающих, из них 10 членов Профсоюза, 30,3%;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48», 61 работающих, из них 21 членов Профсоюза, 34,4%;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 54», 48 работающих, из них 12 членов Профсоюза, 25,0%;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МБДОУ «Детский сад №55», 95 работающих, </w:t>
      </w:r>
      <w:r>
        <w:rPr>
          <w:bCs/>
          <w:sz w:val="27"/>
          <w:szCs w:val="27"/>
        </w:rPr>
        <w:t>из них 31 чл. Профсоюза, 31,6%;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МБОУ «СОШ № 1», 70 работающих, из </w:t>
      </w:r>
      <w:r>
        <w:rPr>
          <w:bCs/>
          <w:sz w:val="27"/>
          <w:szCs w:val="27"/>
        </w:rPr>
        <w:t>них 19 членов Профсоюза, 27,1%;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МБОУ «Гимназия №3», 81 работающих, из </w:t>
      </w:r>
      <w:r>
        <w:rPr>
          <w:bCs/>
          <w:sz w:val="27"/>
          <w:szCs w:val="27"/>
        </w:rPr>
        <w:t>них 17 членов Профсоюза, 21,0%;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МБОУ «Лицей №6», 68 работающих, из </w:t>
      </w:r>
      <w:r>
        <w:rPr>
          <w:bCs/>
          <w:sz w:val="27"/>
          <w:szCs w:val="27"/>
        </w:rPr>
        <w:t>них 26 членов Профсоюза, 35,3%;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МБОУ «Гимназия №8», 90 работающих, из </w:t>
      </w:r>
      <w:r>
        <w:rPr>
          <w:bCs/>
          <w:sz w:val="27"/>
          <w:szCs w:val="27"/>
        </w:rPr>
        <w:t>них 18 членов Профсоюза, 20,0%;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МБОУ «СОШ № 13», 34 работающих, из </w:t>
      </w:r>
      <w:r>
        <w:rPr>
          <w:bCs/>
          <w:sz w:val="27"/>
          <w:szCs w:val="27"/>
        </w:rPr>
        <w:t>них 16 членов Профсоюза, 47,1%;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МБОУ «ООШ №26», 50 работающих, из </w:t>
      </w:r>
      <w:r>
        <w:rPr>
          <w:bCs/>
          <w:sz w:val="27"/>
          <w:szCs w:val="27"/>
        </w:rPr>
        <w:t>них 22 членов Профсоюза, 44,0%;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«Планета Детства», 135 работающих, из них 58 членов Профсоюза, 41,5%;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МБОУ «РОШИ №2», 66 работающих, из них 25 </w:t>
      </w:r>
      <w:r>
        <w:rPr>
          <w:bCs/>
          <w:sz w:val="27"/>
          <w:szCs w:val="27"/>
        </w:rPr>
        <w:t>членов Профсоюза, 37,9%;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МБУ ДО «ДЮЦ», 64 работающих, из </w:t>
      </w:r>
      <w:r>
        <w:rPr>
          <w:bCs/>
          <w:sz w:val="27"/>
          <w:szCs w:val="27"/>
        </w:rPr>
        <w:t>них 21 членов Профсоюза, 29,7%;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МКУ «Управление образования», 73 работающих, из них 32 чл. Профсоюза, 42,5%;</w:t>
      </w:r>
    </w:p>
    <w:p w:rsid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комитет Администрации Рубцовского района по образованию, 12 работающих, из них 7 членов Профсоюза, 41,7%;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МБУ «Лето», 23 работающих, из них 7 членов Профсоюза, 30,4%;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«Веселоярская СОШ», 70 работающих, из них 32 чл. Профсоюза, 45,7%;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«Новороссийская СОШ», 37 работающих, из них 12 чл. Профсоюза, 32,4%;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lastRenderedPageBreak/>
        <w:t xml:space="preserve">- Филиал «Новосклюихинская ООШ» МБОУ «Половинкинская СОШ», 15 работающих, из них 7 членов Профсоюза, 46,7%;  </w:t>
      </w:r>
    </w:p>
    <w:p w:rsidR="003C4722" w:rsidRPr="003C4722" w:rsidRDefault="003C4722" w:rsidP="003C4722">
      <w:pPr>
        <w:ind w:left="-567" w:right="-144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«Новониколаевская  СОШ», 41 работающих, из них 20 членов Профсоюза, 46,3%;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Нужно отметить, что в 20 первичках ситуация с профчленством улучшилась (В 2021 году таких организаций было 18), а в 11 первичках профчленство выше 40% (В 2021 году таких профорганизаций было 5).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Высокий уровень профсоюзного членства (80% - 100%) по итогам за отчетный период в 22 первичных профсоюзных организациях (2021 год -13 учреждений):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№14 «Василек», председатель Ташкеева Любовь Васильевна, 100%;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№19 «Рябинка», председатель Денисенко Ольга Александровна, 83,1%;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№24 «Солнышко», председатель Лесная Надежда Олеговна, 100%;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№41 «Золотой ключик», председатель Василенко Ирина Ивановна, 96,0%;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№45 «Солнышко», председатель Быковских Галина Александровна, 90,3%;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№49 «Улыбка», председатель Сумина Елена Владимировна, 91,7%;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№53 «Топтыжка», председатель Бордовская Екатерина Владимировна, 100%;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№57 «Аленушка», председатель Рубцова Елена Александровна, 96,3%;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МБДОУ «Детский сад №74 «Пчелка», председатель Иванова Наталья Сергеевна, 100%;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МБУ ДО «Станция туризма и экскурсий», председатель Ижицкая Марина Владимировна, 100,0%.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«Кадетская средняя общеобразовательная школа №2», председатель Купорева Наталья Михайловна, 89,6%;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«Лицей «Эрудит», председатель Ташкинова Елена Анатольевна, 97,9%;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«Лицей №7», председатель Куликова Галина Владимировна, 90,0%;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«Средняя общеобразовательная школа №10 ККЮС», председатель Воронина Анастасия Николаевна, 90,4%;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«Средняя общеобразовательная школа №18», председатель Токпаева Любовь Васильевна, 99,0%;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«Лицей №24» им. П.С. Приходько, председатель Ленчевская Елена Валерьевна, 87,7%;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«Основная средняя общеобразовательная школа №1», председатель Мельникова Надежда Александровна, 93,8%;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«Безрукавская средняя общеобразовательная школа», председатель Андреева Марина Александровна, 87,0%;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МБОУ «Зеленодубравинская СОШ», председатель Киселева Галина Александровна, 80,0%;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- Филиал «Пушкинская ООШ» МБОУ «Куйбышевская СОШ», председатель Гарион Наталья Сергеевна, 90,0%.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lastRenderedPageBreak/>
        <w:t xml:space="preserve"> - МБОУ «Самарская СОШ», председатель Дядькова Наталья Михайловна, 91,3%;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ТООП образования, председатель Стукалова Любовь Викторовна, 100%.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За отчетный период охват профчленством молодежи до 35 лет снизился на 4,3%.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Профсоюзный актив Территориальной организации Профессионального союза работников народного образования и науки РФ г. Рубцовска и Рубцовского района – 455 человек, из них: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профсоюзный актив первичных профсоюзных организаций 366 чел. из них:</w:t>
      </w:r>
    </w:p>
    <w:p w:rsidR="003C4722" w:rsidRPr="003C4722" w:rsidRDefault="00FD372E" w:rsidP="003C4722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3C4722" w:rsidRPr="003C4722">
        <w:rPr>
          <w:bCs/>
          <w:sz w:val="27"/>
          <w:szCs w:val="27"/>
        </w:rPr>
        <w:t>- председатели – 69, из них молодежи – 7</w:t>
      </w:r>
    </w:p>
    <w:p w:rsidR="003C4722" w:rsidRPr="003C4722" w:rsidRDefault="00FD372E" w:rsidP="003C4722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3C4722" w:rsidRPr="003C4722">
        <w:rPr>
          <w:bCs/>
          <w:sz w:val="27"/>
          <w:szCs w:val="27"/>
        </w:rPr>
        <w:t>- заместители  – 11</w:t>
      </w:r>
    </w:p>
    <w:p w:rsidR="003C4722" w:rsidRPr="003C4722" w:rsidRDefault="00FD372E" w:rsidP="003C4722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3C4722" w:rsidRPr="003C4722">
        <w:rPr>
          <w:bCs/>
          <w:sz w:val="27"/>
          <w:szCs w:val="27"/>
        </w:rPr>
        <w:t>- членов профсоюзных комитетов – 88</w:t>
      </w:r>
    </w:p>
    <w:p w:rsidR="003C4722" w:rsidRPr="003C4722" w:rsidRDefault="00FD372E" w:rsidP="003C4722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3C4722" w:rsidRPr="003C4722">
        <w:rPr>
          <w:bCs/>
          <w:sz w:val="27"/>
          <w:szCs w:val="27"/>
        </w:rPr>
        <w:t>- ответственные за организацию рабо</w:t>
      </w:r>
      <w:r>
        <w:rPr>
          <w:bCs/>
          <w:sz w:val="27"/>
          <w:szCs w:val="27"/>
        </w:rPr>
        <w:t>ты по приему в Профсоюз – 59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3C4722" w:rsidRPr="003C4722">
        <w:rPr>
          <w:bCs/>
          <w:sz w:val="27"/>
          <w:szCs w:val="27"/>
        </w:rPr>
        <w:t>- председатели КРК – 57</w:t>
      </w:r>
    </w:p>
    <w:p w:rsidR="003C4722" w:rsidRPr="003C4722" w:rsidRDefault="00FD372E" w:rsidP="003C4722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3C4722" w:rsidRPr="003C4722">
        <w:rPr>
          <w:bCs/>
          <w:sz w:val="27"/>
          <w:szCs w:val="27"/>
        </w:rPr>
        <w:t>- члены КРК – 29</w:t>
      </w:r>
    </w:p>
    <w:p w:rsidR="003C4722" w:rsidRPr="003C4722" w:rsidRDefault="00FD372E" w:rsidP="003C4722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3C4722" w:rsidRPr="003C4722">
        <w:rPr>
          <w:bCs/>
          <w:sz w:val="27"/>
          <w:szCs w:val="27"/>
        </w:rPr>
        <w:t>- другой профактив (уполномоченные) – 53</w:t>
      </w:r>
    </w:p>
    <w:p w:rsidR="00FD372E" w:rsidRDefault="00FD372E" w:rsidP="003C4722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3C4722" w:rsidRPr="003C4722">
        <w:rPr>
          <w:bCs/>
          <w:sz w:val="27"/>
          <w:szCs w:val="27"/>
        </w:rPr>
        <w:t>- профсоюзный актив ТООП образования г. Рубцовска и Рубцовского района – 89</w:t>
      </w:r>
      <w:r>
        <w:rPr>
          <w:bCs/>
          <w:sz w:val="27"/>
          <w:szCs w:val="27"/>
        </w:rPr>
        <w:t xml:space="preserve"> человек.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В 202</w:t>
      </w:r>
      <w:r w:rsidR="00FD372E">
        <w:rPr>
          <w:bCs/>
          <w:sz w:val="27"/>
          <w:szCs w:val="27"/>
        </w:rPr>
        <w:t>2</w:t>
      </w:r>
      <w:r w:rsidRPr="003C4722">
        <w:rPr>
          <w:bCs/>
          <w:sz w:val="27"/>
          <w:szCs w:val="27"/>
        </w:rPr>
        <w:t xml:space="preserve"> году прошла акция «Вступай в Профсоюз!», цель которой - стимулирование активной работы по приему в Общероссийский Профсоюз образования. Важнейшим условием акции стала фиксация динамики охвата профчленством строго по ЕАИС «Цифровой Профсоюз»: все новые члены Профсоюза должны быть внесены в Единый реестр Общероссийского Профсоюза образования в ЕАИС. Итоги акции </w:t>
      </w:r>
      <w:r w:rsidR="00FD372E">
        <w:rPr>
          <w:bCs/>
          <w:sz w:val="27"/>
          <w:szCs w:val="27"/>
        </w:rPr>
        <w:t xml:space="preserve">будут </w:t>
      </w:r>
      <w:r w:rsidRPr="003C4722">
        <w:rPr>
          <w:bCs/>
          <w:sz w:val="27"/>
          <w:szCs w:val="27"/>
        </w:rPr>
        <w:t xml:space="preserve">подведены на заседании </w:t>
      </w:r>
      <w:r w:rsidR="00FD372E">
        <w:rPr>
          <w:bCs/>
          <w:sz w:val="27"/>
          <w:szCs w:val="27"/>
        </w:rPr>
        <w:t xml:space="preserve">комитета ТООП образования </w:t>
      </w:r>
      <w:r w:rsidR="007356CF">
        <w:rPr>
          <w:bCs/>
          <w:sz w:val="27"/>
          <w:szCs w:val="27"/>
        </w:rPr>
        <w:t xml:space="preserve">       </w:t>
      </w:r>
      <w:r w:rsidR="00FD372E">
        <w:rPr>
          <w:bCs/>
          <w:sz w:val="27"/>
          <w:szCs w:val="27"/>
        </w:rPr>
        <w:t>г. Рубцовска и Рубцовского района</w:t>
      </w:r>
      <w:r w:rsidRPr="003C4722">
        <w:rPr>
          <w:bCs/>
          <w:sz w:val="27"/>
          <w:szCs w:val="27"/>
        </w:rPr>
        <w:t xml:space="preserve"> </w:t>
      </w:r>
      <w:r w:rsidR="00FD372E">
        <w:rPr>
          <w:bCs/>
          <w:sz w:val="27"/>
          <w:szCs w:val="27"/>
        </w:rPr>
        <w:t xml:space="preserve">17, 18 и 22 ноября </w:t>
      </w:r>
      <w:r w:rsidRPr="003C4722">
        <w:rPr>
          <w:bCs/>
          <w:sz w:val="27"/>
          <w:szCs w:val="27"/>
        </w:rPr>
        <w:t>2022 года</w:t>
      </w:r>
      <w:r w:rsidR="00FD372E">
        <w:rPr>
          <w:bCs/>
          <w:sz w:val="27"/>
          <w:szCs w:val="27"/>
        </w:rPr>
        <w:t>.</w:t>
      </w:r>
      <w:r w:rsidRPr="003C4722">
        <w:rPr>
          <w:bCs/>
          <w:sz w:val="27"/>
          <w:szCs w:val="27"/>
        </w:rPr>
        <w:t xml:space="preserve">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Работа по приему в Профсоюз требует четкости, необходимости определения конкретной задачи по приему в Профсоюз для каждой </w:t>
      </w:r>
      <w:r w:rsidR="00FD372E">
        <w:rPr>
          <w:bCs/>
          <w:sz w:val="27"/>
          <w:szCs w:val="27"/>
        </w:rPr>
        <w:t xml:space="preserve">первичной профсоюзной </w:t>
      </w:r>
      <w:r w:rsidRPr="003C4722">
        <w:rPr>
          <w:bCs/>
          <w:sz w:val="27"/>
          <w:szCs w:val="27"/>
        </w:rPr>
        <w:t>организации: во-первых, сколько человек принять в Профсоюз, а во-вторых, определить конкретные задачи для каждой первички: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сохранить охват профчленством, для тех, где он высокий;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принять в Профсоюз необходимое количество работников, чтобы первички объединяли более 50%;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- принять в Профсоюз работников, чтобы укрепить ППО, увеличить охват профчленством до определённого процента (до краевого, общероссийского, районного или городского уровня).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Если нет возможности принять всех в течение одного года, нужно планировать на несколько лет. Главное, чтобы в конце года были подведены итоги, поощрены лучшие, в том числе за динамику увеличения численности, определены задачи на следующий год. Никто не вступит в Профсоюз, пока кто-нибудь не предложит это сделать!</w:t>
      </w:r>
      <w:r w:rsidR="007356CF" w:rsidRPr="007356CF">
        <w:t xml:space="preserve"> </w:t>
      </w:r>
      <w:r w:rsidR="007356CF" w:rsidRPr="007356CF">
        <w:rPr>
          <w:bCs/>
          <w:sz w:val="27"/>
          <w:szCs w:val="27"/>
        </w:rPr>
        <w:t>Сохранение и повышение профчленства является одной из самых актуальных задач, стоящих перед профсоюзным активом ТООП образования г. Рубцовска и Рубцовского района!</w:t>
      </w:r>
    </w:p>
    <w:p w:rsidR="003C4722" w:rsidRPr="003C4722" w:rsidRDefault="003C4722" w:rsidP="007356CF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Требует значительного улучшения на местах работа с социальными партнерами: руководителями образовательных учреждений</w:t>
      </w:r>
      <w:r w:rsidR="00FD372E">
        <w:rPr>
          <w:bCs/>
          <w:sz w:val="27"/>
          <w:szCs w:val="27"/>
        </w:rPr>
        <w:t>.</w:t>
      </w:r>
      <w:r w:rsidRPr="003C4722">
        <w:rPr>
          <w:bCs/>
          <w:sz w:val="27"/>
          <w:szCs w:val="27"/>
        </w:rPr>
        <w:t xml:space="preserve"> Председателям первичных профорганизаций необходимо информировать и консультировать руководителей по вопросам трудового законодательства и охраны труда, выступать на совещаниях руководителей, регулярно доводить до их сведения важные документы по социальным вопросам, информировать о работе Профсоюза.</w:t>
      </w:r>
    </w:p>
    <w:p w:rsidR="00C80491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lastRenderedPageBreak/>
        <w:t>Необходимо обратить внимание на работу по награждению тех, кто в</w:t>
      </w:r>
      <w:r w:rsidR="00C80491">
        <w:rPr>
          <w:bCs/>
          <w:sz w:val="27"/>
          <w:szCs w:val="27"/>
        </w:rPr>
        <w:t xml:space="preserve">ходит </w:t>
      </w:r>
      <w:r w:rsidRPr="003C4722">
        <w:rPr>
          <w:bCs/>
          <w:sz w:val="27"/>
          <w:szCs w:val="27"/>
        </w:rPr>
        <w:t xml:space="preserve">в команду профсоюзных активистов. 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Говоря об организационных аспектах совокупности мер и мероприятий по укреплению профсоюзных организаций, комитет отмечает, что это базовые направления, без которых работа представляется набором отдельных мероприятий.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Исходя из вышеизложенного, комитет </w:t>
      </w:r>
      <w:r w:rsidR="00C80491" w:rsidRPr="00C80491">
        <w:rPr>
          <w:bCs/>
          <w:sz w:val="27"/>
          <w:szCs w:val="27"/>
        </w:rPr>
        <w:t>ТООП образования г. Рубцовска и Рубцовского района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П О С Т А Н О В Л Я Е Т: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1. Принять к сведению информацию </w:t>
      </w:r>
      <w:r w:rsidR="00C80491">
        <w:rPr>
          <w:bCs/>
          <w:sz w:val="27"/>
          <w:szCs w:val="27"/>
        </w:rPr>
        <w:t>Поповой И.Б.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 Председателям первичных </w:t>
      </w:r>
      <w:r w:rsidR="00C80491">
        <w:rPr>
          <w:bCs/>
          <w:sz w:val="27"/>
          <w:szCs w:val="27"/>
        </w:rPr>
        <w:t xml:space="preserve">профсоюзных </w:t>
      </w:r>
      <w:r w:rsidRPr="003C4722">
        <w:rPr>
          <w:bCs/>
          <w:sz w:val="27"/>
          <w:szCs w:val="27"/>
        </w:rPr>
        <w:t>организаций формировать организационную составляющую, проводить комплекс мероприятий по приему в Профсоюз, укреплению и развитию профсоюзных организаций, с этой целью: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2.1. </w:t>
      </w:r>
      <w:r w:rsidR="00C80491">
        <w:rPr>
          <w:bCs/>
          <w:sz w:val="27"/>
          <w:szCs w:val="27"/>
        </w:rPr>
        <w:t>с</w:t>
      </w:r>
      <w:r w:rsidRPr="003C4722">
        <w:rPr>
          <w:bCs/>
          <w:sz w:val="27"/>
          <w:szCs w:val="27"/>
        </w:rPr>
        <w:t xml:space="preserve">истемно </w:t>
      </w:r>
      <w:r w:rsidR="00C80491">
        <w:rPr>
          <w:bCs/>
          <w:sz w:val="27"/>
          <w:szCs w:val="27"/>
        </w:rPr>
        <w:t>учувствовать в</w:t>
      </w:r>
      <w:r w:rsidRPr="003C4722">
        <w:rPr>
          <w:bCs/>
          <w:sz w:val="27"/>
          <w:szCs w:val="27"/>
        </w:rPr>
        <w:t xml:space="preserve"> акци</w:t>
      </w:r>
      <w:r w:rsidR="00C80491">
        <w:rPr>
          <w:bCs/>
          <w:sz w:val="27"/>
          <w:szCs w:val="27"/>
        </w:rPr>
        <w:t>и</w:t>
      </w:r>
      <w:r w:rsidRPr="003C4722">
        <w:rPr>
          <w:bCs/>
          <w:sz w:val="27"/>
          <w:szCs w:val="27"/>
        </w:rPr>
        <w:t xml:space="preserve"> «Вступай в Профсоюз!», обратив внимание на прием или постановку на учет молодых педагогов;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2.2. </w:t>
      </w:r>
      <w:r w:rsidR="00C80491" w:rsidRPr="003C4722">
        <w:rPr>
          <w:bCs/>
          <w:sz w:val="27"/>
          <w:szCs w:val="27"/>
        </w:rPr>
        <w:t>информировать</w:t>
      </w:r>
      <w:r w:rsidR="00C80491">
        <w:rPr>
          <w:bCs/>
          <w:sz w:val="27"/>
          <w:szCs w:val="27"/>
        </w:rPr>
        <w:t xml:space="preserve"> </w:t>
      </w:r>
      <w:r w:rsidRPr="003C4722">
        <w:rPr>
          <w:bCs/>
          <w:sz w:val="27"/>
          <w:szCs w:val="27"/>
        </w:rPr>
        <w:t>социальных партнеров – руководителей образовательных организаций, о работе Профсоюза, принимать участие в работе совещаний руководителей образовательных учреждений; проводить системную работу по награждению социальных партнеров за активное сотрудничество с Профсоюзом</w:t>
      </w:r>
      <w:r w:rsidR="00C80491">
        <w:rPr>
          <w:bCs/>
          <w:sz w:val="27"/>
          <w:szCs w:val="27"/>
        </w:rPr>
        <w:t>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>2.3. привле</w:t>
      </w:r>
      <w:r w:rsidR="00C80491">
        <w:rPr>
          <w:bCs/>
          <w:sz w:val="27"/>
          <w:szCs w:val="27"/>
        </w:rPr>
        <w:t xml:space="preserve">кать </w:t>
      </w:r>
      <w:r w:rsidRPr="003C4722">
        <w:rPr>
          <w:bCs/>
          <w:sz w:val="27"/>
          <w:szCs w:val="27"/>
        </w:rPr>
        <w:t>к профсоюзной работе молодеж</w:t>
      </w:r>
      <w:r w:rsidR="00C80491">
        <w:rPr>
          <w:bCs/>
          <w:sz w:val="27"/>
          <w:szCs w:val="27"/>
        </w:rPr>
        <w:t>ь</w:t>
      </w:r>
      <w:r w:rsidRPr="003C4722">
        <w:rPr>
          <w:bCs/>
          <w:sz w:val="27"/>
          <w:szCs w:val="27"/>
        </w:rPr>
        <w:t>, инициативных педагогов, участников и победителей профессиональных конкурсов, ветеранов педагогического труда</w:t>
      </w:r>
      <w:r w:rsidR="00C80491">
        <w:rPr>
          <w:bCs/>
          <w:sz w:val="27"/>
          <w:szCs w:val="27"/>
        </w:rPr>
        <w:t>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2.4. </w:t>
      </w:r>
      <w:r w:rsidR="00C80491">
        <w:rPr>
          <w:bCs/>
          <w:sz w:val="27"/>
          <w:szCs w:val="27"/>
        </w:rPr>
        <w:t>п</w:t>
      </w:r>
      <w:r w:rsidRPr="003C4722">
        <w:rPr>
          <w:bCs/>
          <w:sz w:val="27"/>
          <w:szCs w:val="27"/>
        </w:rPr>
        <w:t>роводить регулярную целенаправленную работу по награждению профсоюзных активистов, в том числе, используя возможности материального поощрения</w:t>
      </w:r>
      <w:r w:rsidR="007356CF">
        <w:rPr>
          <w:bCs/>
          <w:sz w:val="27"/>
          <w:szCs w:val="27"/>
        </w:rPr>
        <w:t>;</w:t>
      </w:r>
    </w:p>
    <w:p w:rsidR="003C4722" w:rsidRPr="003C4722" w:rsidRDefault="003C4722" w:rsidP="003C4722">
      <w:pPr>
        <w:ind w:left="-567" w:right="-144" w:firstLine="709"/>
        <w:jc w:val="both"/>
        <w:rPr>
          <w:bCs/>
          <w:sz w:val="27"/>
          <w:szCs w:val="27"/>
        </w:rPr>
      </w:pPr>
      <w:r w:rsidRPr="003C4722">
        <w:rPr>
          <w:bCs/>
          <w:sz w:val="27"/>
          <w:szCs w:val="27"/>
        </w:rPr>
        <w:t xml:space="preserve">2.5. </w:t>
      </w:r>
      <w:r w:rsidR="007356CF">
        <w:rPr>
          <w:bCs/>
          <w:sz w:val="27"/>
          <w:szCs w:val="27"/>
        </w:rPr>
        <w:t>о</w:t>
      </w:r>
      <w:r w:rsidRPr="003C4722">
        <w:rPr>
          <w:bCs/>
          <w:sz w:val="27"/>
          <w:szCs w:val="27"/>
        </w:rPr>
        <w:t>беспечивать информационное сопровождение работы по укреплению профсоюзных организаций, увеличению их численности. Регулярно и планомерно освещать в СМИ деятельность первичн</w:t>
      </w:r>
      <w:r w:rsidR="007356CF">
        <w:rPr>
          <w:bCs/>
          <w:sz w:val="27"/>
          <w:szCs w:val="27"/>
        </w:rPr>
        <w:t>ой профсоюзной</w:t>
      </w:r>
      <w:r w:rsidRPr="003C4722">
        <w:rPr>
          <w:bCs/>
          <w:sz w:val="27"/>
          <w:szCs w:val="27"/>
        </w:rPr>
        <w:t xml:space="preserve"> организаци</w:t>
      </w:r>
      <w:r w:rsidR="007356CF">
        <w:rPr>
          <w:bCs/>
          <w:sz w:val="27"/>
          <w:szCs w:val="27"/>
        </w:rPr>
        <w:t>и;</w:t>
      </w:r>
    </w:p>
    <w:p w:rsidR="00AD0296" w:rsidRPr="00B6013A" w:rsidRDefault="00CC22E4" w:rsidP="00CC22E4">
      <w:pPr>
        <w:ind w:left="-567" w:right="-144" w:firstLine="709"/>
        <w:jc w:val="both"/>
        <w:rPr>
          <w:bCs/>
          <w:sz w:val="27"/>
          <w:szCs w:val="27"/>
        </w:rPr>
      </w:pPr>
      <w:r w:rsidRPr="00CC22E4">
        <w:rPr>
          <w:bCs/>
          <w:sz w:val="27"/>
          <w:szCs w:val="27"/>
        </w:rPr>
        <w:t xml:space="preserve">3. </w:t>
      </w:r>
      <w:r w:rsidR="00AD0296" w:rsidRPr="00AD0296">
        <w:rPr>
          <w:bCs/>
          <w:sz w:val="27"/>
          <w:szCs w:val="27"/>
        </w:rPr>
        <w:t>Утвердить План мероприятий по улучшению качества работы</w:t>
      </w:r>
      <w:r w:rsidR="00AD0296">
        <w:rPr>
          <w:bCs/>
          <w:sz w:val="27"/>
          <w:szCs w:val="27"/>
        </w:rPr>
        <w:t>,</w:t>
      </w:r>
      <w:r w:rsidR="00AD0296" w:rsidRPr="00AD0296">
        <w:rPr>
          <w:bCs/>
          <w:sz w:val="27"/>
          <w:szCs w:val="27"/>
        </w:rPr>
        <w:t xml:space="preserve"> повышени</w:t>
      </w:r>
      <w:r w:rsidR="00AD0296">
        <w:rPr>
          <w:bCs/>
          <w:sz w:val="27"/>
          <w:szCs w:val="27"/>
        </w:rPr>
        <w:t>ю</w:t>
      </w:r>
      <w:r w:rsidR="00AD0296" w:rsidRPr="00AD0296">
        <w:rPr>
          <w:bCs/>
          <w:sz w:val="27"/>
          <w:szCs w:val="27"/>
        </w:rPr>
        <w:t xml:space="preserve"> профсоюзного членства в </w:t>
      </w:r>
      <w:r w:rsidR="00AD0296" w:rsidRPr="00B6013A">
        <w:rPr>
          <w:bCs/>
          <w:sz w:val="27"/>
          <w:szCs w:val="27"/>
        </w:rPr>
        <w:t>первичных профсоюзных организациях учреждений образования города Рубцовска</w:t>
      </w:r>
      <w:r w:rsidR="007356CF">
        <w:rPr>
          <w:bCs/>
          <w:sz w:val="27"/>
          <w:szCs w:val="27"/>
        </w:rPr>
        <w:t xml:space="preserve"> и Рубцовского района</w:t>
      </w:r>
      <w:r w:rsidR="00AD0296" w:rsidRPr="00B6013A">
        <w:rPr>
          <w:bCs/>
          <w:sz w:val="27"/>
          <w:szCs w:val="27"/>
        </w:rPr>
        <w:t xml:space="preserve"> </w:t>
      </w:r>
      <w:r w:rsidR="00AD0296" w:rsidRPr="00B6013A">
        <w:rPr>
          <w:b/>
          <w:bCs/>
          <w:sz w:val="27"/>
          <w:szCs w:val="27"/>
        </w:rPr>
        <w:t>(Приложение №1).</w:t>
      </w:r>
      <w:r w:rsidR="00AD0296" w:rsidRPr="00B6013A">
        <w:rPr>
          <w:bCs/>
          <w:sz w:val="27"/>
          <w:szCs w:val="27"/>
        </w:rPr>
        <w:t xml:space="preserve"> </w:t>
      </w:r>
    </w:p>
    <w:p w:rsidR="00AD0296" w:rsidRDefault="00AD0296" w:rsidP="00207350">
      <w:pPr>
        <w:ind w:left="-567" w:right="-144" w:firstLine="709"/>
        <w:jc w:val="both"/>
        <w:rPr>
          <w:bCs/>
          <w:sz w:val="27"/>
          <w:szCs w:val="27"/>
        </w:rPr>
      </w:pPr>
      <w:r w:rsidRPr="00B6013A">
        <w:rPr>
          <w:bCs/>
          <w:sz w:val="27"/>
          <w:szCs w:val="27"/>
        </w:rPr>
        <w:t>4. Членам комитета, председателям первичных профорганизаций</w:t>
      </w:r>
      <w:r w:rsidRPr="00AD0296">
        <w:rPr>
          <w:bCs/>
          <w:sz w:val="27"/>
          <w:szCs w:val="27"/>
        </w:rPr>
        <w:t xml:space="preserve"> организовать работу в соответствии с</w:t>
      </w:r>
      <w:r>
        <w:rPr>
          <w:bCs/>
          <w:sz w:val="27"/>
          <w:szCs w:val="27"/>
        </w:rPr>
        <w:t xml:space="preserve"> утвержденным </w:t>
      </w:r>
      <w:r w:rsidRPr="00AD0296">
        <w:rPr>
          <w:bCs/>
          <w:sz w:val="27"/>
          <w:szCs w:val="27"/>
        </w:rPr>
        <w:t>Планом</w:t>
      </w:r>
      <w:r>
        <w:rPr>
          <w:bCs/>
          <w:sz w:val="27"/>
          <w:szCs w:val="27"/>
        </w:rPr>
        <w:t xml:space="preserve"> мероприятий</w:t>
      </w:r>
      <w:r w:rsidRPr="00AD0296">
        <w:rPr>
          <w:bCs/>
          <w:sz w:val="27"/>
          <w:szCs w:val="27"/>
        </w:rPr>
        <w:t>.</w:t>
      </w:r>
    </w:p>
    <w:p w:rsidR="00EF5EAD" w:rsidRDefault="009D148E" w:rsidP="00EF5EAD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</w:t>
      </w:r>
      <w:r w:rsidR="00EF5EAD" w:rsidRPr="00EF5EAD">
        <w:rPr>
          <w:bCs/>
          <w:sz w:val="27"/>
          <w:szCs w:val="27"/>
        </w:rPr>
        <w:t>. Итоги выполнения Плана мероприятий рассмотреть на заседании комитета Территориальной организации Профессионального союза работников народного образования и науки РФ г. Рубцовска и Рубцовского района в 202</w:t>
      </w:r>
      <w:r>
        <w:rPr>
          <w:bCs/>
          <w:sz w:val="27"/>
          <w:szCs w:val="27"/>
        </w:rPr>
        <w:t>3</w:t>
      </w:r>
      <w:r w:rsidR="00EF5EAD" w:rsidRPr="00EF5EAD">
        <w:rPr>
          <w:bCs/>
          <w:sz w:val="27"/>
          <w:szCs w:val="27"/>
        </w:rPr>
        <w:t xml:space="preserve"> году.</w:t>
      </w:r>
    </w:p>
    <w:p w:rsidR="00CC22E4" w:rsidRPr="00CC22E4" w:rsidRDefault="009D148E" w:rsidP="00EF5EAD">
      <w:pPr>
        <w:ind w:left="-567" w:right="-144"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 w:rsidR="00207350">
        <w:rPr>
          <w:bCs/>
          <w:sz w:val="27"/>
          <w:szCs w:val="27"/>
        </w:rPr>
        <w:t xml:space="preserve">. </w:t>
      </w:r>
      <w:r w:rsidR="00CC22E4" w:rsidRPr="00CC22E4">
        <w:rPr>
          <w:bCs/>
          <w:sz w:val="27"/>
          <w:szCs w:val="27"/>
        </w:rPr>
        <w:t>Контроль исполнения</w:t>
      </w:r>
      <w:r w:rsidR="00AD0296" w:rsidRPr="00AD0296">
        <w:t xml:space="preserve"> </w:t>
      </w:r>
      <w:r w:rsidR="00AD0296" w:rsidRPr="00AD0296">
        <w:rPr>
          <w:bCs/>
          <w:sz w:val="27"/>
          <w:szCs w:val="27"/>
        </w:rPr>
        <w:t>данного постановления возложить на членов комитета по принадлежности.</w:t>
      </w:r>
      <w:r w:rsidR="00CC22E4" w:rsidRPr="00CC22E4">
        <w:rPr>
          <w:bCs/>
          <w:sz w:val="27"/>
          <w:szCs w:val="27"/>
        </w:rPr>
        <w:t xml:space="preserve"> </w:t>
      </w:r>
    </w:p>
    <w:p w:rsidR="00CC22E4" w:rsidRDefault="00CC22E4" w:rsidP="00CC22E4">
      <w:pPr>
        <w:shd w:val="clear" w:color="auto" w:fill="FFFFFF"/>
        <w:ind w:left="-567" w:right="-144" w:firstLine="709"/>
        <w:jc w:val="both"/>
        <w:rPr>
          <w:b/>
          <w:bCs/>
        </w:rPr>
      </w:pPr>
    </w:p>
    <w:p w:rsidR="00EF5EAD" w:rsidRPr="00CC22E4" w:rsidRDefault="00EF5EAD" w:rsidP="00CC22E4">
      <w:pPr>
        <w:shd w:val="clear" w:color="auto" w:fill="FFFFFF"/>
        <w:ind w:left="-567" w:right="-144" w:firstLine="709"/>
        <w:jc w:val="both"/>
        <w:rPr>
          <w:b/>
          <w:bCs/>
        </w:rPr>
      </w:pPr>
    </w:p>
    <w:p w:rsidR="009D148E" w:rsidRDefault="00CC22E4" w:rsidP="00207350">
      <w:pPr>
        <w:shd w:val="clear" w:color="auto" w:fill="FFFFFF"/>
        <w:ind w:left="-567"/>
        <w:jc w:val="both"/>
        <w:rPr>
          <w:bCs/>
          <w:sz w:val="27"/>
          <w:szCs w:val="27"/>
        </w:rPr>
      </w:pPr>
      <w:r w:rsidRPr="00CC22E4">
        <w:rPr>
          <w:bCs/>
          <w:sz w:val="27"/>
          <w:szCs w:val="27"/>
        </w:rPr>
        <w:t>Председатель</w:t>
      </w:r>
      <w:r w:rsidR="009D148E">
        <w:rPr>
          <w:bCs/>
          <w:sz w:val="27"/>
          <w:szCs w:val="27"/>
        </w:rPr>
        <w:t xml:space="preserve"> </w:t>
      </w:r>
      <w:r w:rsidR="00207350">
        <w:rPr>
          <w:bCs/>
          <w:sz w:val="27"/>
          <w:szCs w:val="27"/>
        </w:rPr>
        <w:t xml:space="preserve">ТООП </w:t>
      </w:r>
      <w:r w:rsidR="00207350" w:rsidRPr="00207350">
        <w:rPr>
          <w:bCs/>
          <w:sz w:val="27"/>
          <w:szCs w:val="27"/>
        </w:rPr>
        <w:t xml:space="preserve">образования </w:t>
      </w:r>
    </w:p>
    <w:p w:rsidR="00AE7BAF" w:rsidRDefault="00207350" w:rsidP="00207350">
      <w:pPr>
        <w:shd w:val="clear" w:color="auto" w:fill="FFFFFF"/>
        <w:ind w:left="-567"/>
        <w:jc w:val="both"/>
        <w:rPr>
          <w:bCs/>
          <w:sz w:val="27"/>
          <w:szCs w:val="27"/>
        </w:rPr>
      </w:pPr>
      <w:r w:rsidRPr="00207350">
        <w:rPr>
          <w:bCs/>
          <w:sz w:val="27"/>
          <w:szCs w:val="27"/>
        </w:rPr>
        <w:t>г. Рубцовска и Рубцовского района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ab/>
      </w:r>
      <w:r w:rsidR="00CC22E4" w:rsidRPr="00CC22E4">
        <w:rPr>
          <w:bCs/>
          <w:sz w:val="27"/>
          <w:szCs w:val="27"/>
        </w:rPr>
        <w:t xml:space="preserve">  </w:t>
      </w:r>
      <w:r w:rsidR="00CC22E4" w:rsidRPr="00CC22E4">
        <w:rPr>
          <w:bCs/>
          <w:sz w:val="27"/>
          <w:szCs w:val="27"/>
        </w:rPr>
        <w:tab/>
      </w:r>
      <w:r w:rsidR="00CC22E4" w:rsidRPr="00CC22E4">
        <w:rPr>
          <w:bCs/>
          <w:sz w:val="27"/>
          <w:szCs w:val="27"/>
        </w:rPr>
        <w:tab/>
      </w:r>
      <w:r w:rsidR="009D148E">
        <w:rPr>
          <w:bCs/>
          <w:sz w:val="27"/>
          <w:szCs w:val="27"/>
        </w:rPr>
        <w:tab/>
      </w:r>
      <w:r w:rsidR="009D148E">
        <w:rPr>
          <w:bCs/>
          <w:sz w:val="27"/>
          <w:szCs w:val="27"/>
        </w:rPr>
        <w:tab/>
      </w:r>
      <w:r w:rsidR="00CC22E4" w:rsidRPr="00CC22E4">
        <w:rPr>
          <w:bCs/>
          <w:sz w:val="27"/>
          <w:szCs w:val="27"/>
        </w:rPr>
        <w:t>И.Б. Попова</w:t>
      </w:r>
    </w:p>
    <w:p w:rsidR="00AE7BAF" w:rsidRDefault="00AE7BAF" w:rsidP="00AE7BAF">
      <w:pPr>
        <w:shd w:val="clear" w:color="auto" w:fill="FFFFFF"/>
        <w:ind w:left="-567" w:firstLine="567"/>
        <w:jc w:val="both"/>
        <w:rPr>
          <w:bCs/>
          <w:sz w:val="27"/>
          <w:szCs w:val="27"/>
        </w:rPr>
      </w:pPr>
    </w:p>
    <w:p w:rsidR="00206BA5" w:rsidRDefault="00206BA5" w:rsidP="00AE7BAF">
      <w:pPr>
        <w:ind w:left="-567" w:right="-144"/>
        <w:jc w:val="center"/>
        <w:rPr>
          <w:b/>
          <w:bCs/>
          <w:sz w:val="28"/>
          <w:szCs w:val="28"/>
        </w:rPr>
      </w:pPr>
    </w:p>
    <w:p w:rsidR="009D148E" w:rsidRDefault="009D148E" w:rsidP="00D02248">
      <w:pPr>
        <w:ind w:right="141"/>
        <w:jc w:val="right"/>
        <w:rPr>
          <w:b/>
          <w:sz w:val="22"/>
          <w:szCs w:val="22"/>
        </w:rPr>
      </w:pPr>
    </w:p>
    <w:p w:rsidR="009D148E" w:rsidRDefault="009D148E" w:rsidP="00D02248">
      <w:pPr>
        <w:ind w:right="141"/>
        <w:jc w:val="right"/>
        <w:rPr>
          <w:b/>
          <w:sz w:val="22"/>
          <w:szCs w:val="22"/>
        </w:rPr>
      </w:pPr>
    </w:p>
    <w:p w:rsidR="009D148E" w:rsidRDefault="009D148E" w:rsidP="00D02248">
      <w:pPr>
        <w:ind w:right="141"/>
        <w:jc w:val="right"/>
        <w:rPr>
          <w:b/>
          <w:sz w:val="22"/>
          <w:szCs w:val="22"/>
        </w:rPr>
      </w:pPr>
    </w:p>
    <w:p w:rsidR="009D148E" w:rsidRDefault="009D148E" w:rsidP="00D02248">
      <w:pPr>
        <w:ind w:right="141"/>
        <w:jc w:val="right"/>
        <w:rPr>
          <w:b/>
          <w:sz w:val="22"/>
          <w:szCs w:val="22"/>
        </w:rPr>
      </w:pPr>
    </w:p>
    <w:p w:rsidR="00D02248" w:rsidRPr="00D02248" w:rsidRDefault="00D02248" w:rsidP="00D02248">
      <w:pPr>
        <w:ind w:right="141"/>
        <w:jc w:val="right"/>
        <w:rPr>
          <w:b/>
          <w:sz w:val="22"/>
          <w:szCs w:val="22"/>
        </w:rPr>
      </w:pPr>
      <w:r w:rsidRPr="00D02248">
        <w:rPr>
          <w:b/>
          <w:sz w:val="22"/>
          <w:szCs w:val="22"/>
        </w:rPr>
        <w:lastRenderedPageBreak/>
        <w:t>П</w:t>
      </w:r>
      <w:bookmarkStart w:id="0" w:name="_GoBack"/>
      <w:bookmarkEnd w:id="0"/>
      <w:r w:rsidRPr="00D02248">
        <w:rPr>
          <w:b/>
          <w:sz w:val="22"/>
          <w:szCs w:val="22"/>
        </w:rPr>
        <w:t xml:space="preserve">риложение №1 </w:t>
      </w:r>
    </w:p>
    <w:p w:rsidR="00D02248" w:rsidRPr="00D02248" w:rsidRDefault="00D02248" w:rsidP="00D02248">
      <w:pPr>
        <w:ind w:right="141"/>
        <w:jc w:val="right"/>
        <w:rPr>
          <w:b/>
          <w:sz w:val="20"/>
          <w:szCs w:val="20"/>
        </w:rPr>
      </w:pPr>
      <w:r w:rsidRPr="00D02248">
        <w:rPr>
          <w:b/>
          <w:sz w:val="20"/>
          <w:szCs w:val="20"/>
        </w:rPr>
        <w:t>к постановлению комитета</w:t>
      </w:r>
    </w:p>
    <w:p w:rsidR="00D02248" w:rsidRPr="00D02248" w:rsidRDefault="00D02248" w:rsidP="00D02248">
      <w:pPr>
        <w:ind w:right="141"/>
        <w:jc w:val="right"/>
        <w:rPr>
          <w:b/>
          <w:sz w:val="20"/>
          <w:szCs w:val="20"/>
        </w:rPr>
      </w:pPr>
      <w:r w:rsidRPr="00D02248">
        <w:rPr>
          <w:b/>
          <w:sz w:val="20"/>
          <w:szCs w:val="20"/>
        </w:rPr>
        <w:t>№</w:t>
      </w:r>
      <w:r w:rsidR="007356CF">
        <w:rPr>
          <w:b/>
          <w:sz w:val="20"/>
          <w:szCs w:val="20"/>
        </w:rPr>
        <w:t>08-01</w:t>
      </w:r>
      <w:r w:rsidRPr="00D02248">
        <w:rPr>
          <w:b/>
          <w:sz w:val="20"/>
          <w:szCs w:val="20"/>
        </w:rPr>
        <w:t xml:space="preserve"> от </w:t>
      </w:r>
      <w:r w:rsidR="007356CF">
        <w:rPr>
          <w:b/>
          <w:sz w:val="20"/>
          <w:szCs w:val="20"/>
        </w:rPr>
        <w:t>17, 18 и 22.</w:t>
      </w:r>
      <w:r w:rsidRPr="00D02248">
        <w:rPr>
          <w:b/>
          <w:sz w:val="20"/>
          <w:szCs w:val="20"/>
        </w:rPr>
        <w:t>11.202</w:t>
      </w:r>
      <w:r w:rsidR="007356CF">
        <w:rPr>
          <w:b/>
          <w:sz w:val="20"/>
          <w:szCs w:val="20"/>
        </w:rPr>
        <w:t>2</w:t>
      </w:r>
      <w:r w:rsidRPr="00D02248">
        <w:rPr>
          <w:b/>
          <w:sz w:val="20"/>
          <w:szCs w:val="20"/>
        </w:rPr>
        <w:t>г.</w:t>
      </w:r>
    </w:p>
    <w:p w:rsidR="00D02248" w:rsidRPr="00D02248" w:rsidRDefault="00D02248" w:rsidP="00D02248">
      <w:pPr>
        <w:jc w:val="right"/>
      </w:pPr>
    </w:p>
    <w:p w:rsidR="00D02248" w:rsidRPr="00D02248" w:rsidRDefault="00D02248" w:rsidP="00D02248">
      <w:pPr>
        <w:jc w:val="center"/>
        <w:rPr>
          <w:b/>
          <w:sz w:val="28"/>
          <w:szCs w:val="28"/>
        </w:rPr>
      </w:pPr>
    </w:p>
    <w:p w:rsidR="00D02248" w:rsidRPr="00D02248" w:rsidRDefault="00D02248" w:rsidP="00D02248">
      <w:pPr>
        <w:jc w:val="center"/>
        <w:rPr>
          <w:b/>
          <w:sz w:val="28"/>
          <w:szCs w:val="28"/>
        </w:rPr>
      </w:pPr>
      <w:r w:rsidRPr="00D02248">
        <w:rPr>
          <w:b/>
          <w:sz w:val="28"/>
          <w:szCs w:val="28"/>
        </w:rPr>
        <w:t xml:space="preserve">ПЛАН МЕРОПРИЯТИЙ </w:t>
      </w:r>
    </w:p>
    <w:p w:rsidR="00D02248" w:rsidRPr="00D02248" w:rsidRDefault="00D02248" w:rsidP="00D02248">
      <w:pPr>
        <w:jc w:val="center"/>
        <w:rPr>
          <w:b/>
          <w:sz w:val="28"/>
          <w:szCs w:val="28"/>
        </w:rPr>
      </w:pPr>
      <w:r w:rsidRPr="00D02248">
        <w:rPr>
          <w:b/>
          <w:sz w:val="28"/>
          <w:szCs w:val="28"/>
        </w:rPr>
        <w:t xml:space="preserve">по улучшению качества работы и повышения профсоюзного членства </w:t>
      </w:r>
    </w:p>
    <w:p w:rsidR="00D02248" w:rsidRPr="00D02248" w:rsidRDefault="00D02248" w:rsidP="00D02248">
      <w:pPr>
        <w:jc w:val="center"/>
        <w:rPr>
          <w:b/>
          <w:sz w:val="28"/>
          <w:szCs w:val="28"/>
        </w:rPr>
      </w:pPr>
      <w:r w:rsidRPr="00D02248">
        <w:rPr>
          <w:b/>
          <w:sz w:val="28"/>
          <w:szCs w:val="28"/>
        </w:rPr>
        <w:t xml:space="preserve">в первичных профсоюзных организациях </w:t>
      </w:r>
    </w:p>
    <w:p w:rsidR="00D02248" w:rsidRPr="00D02248" w:rsidRDefault="00D02248" w:rsidP="00D02248">
      <w:pPr>
        <w:jc w:val="center"/>
        <w:rPr>
          <w:b/>
          <w:sz w:val="28"/>
          <w:szCs w:val="28"/>
        </w:rPr>
      </w:pPr>
      <w:r w:rsidRPr="00D02248">
        <w:rPr>
          <w:b/>
          <w:sz w:val="28"/>
          <w:szCs w:val="28"/>
        </w:rPr>
        <w:t xml:space="preserve">учреждений образования города Рубцовска </w:t>
      </w:r>
      <w:r w:rsidRPr="00D02248">
        <w:rPr>
          <w:b/>
          <w:bCs/>
          <w:sz w:val="27"/>
          <w:szCs w:val="27"/>
        </w:rPr>
        <w:t>и Рубцовского района</w:t>
      </w:r>
    </w:p>
    <w:p w:rsidR="00D02248" w:rsidRPr="00D02248" w:rsidRDefault="00D02248" w:rsidP="00D02248">
      <w:pPr>
        <w:jc w:val="both"/>
        <w:rPr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both"/>
        <w:rPr>
          <w:b/>
          <w:sz w:val="28"/>
          <w:szCs w:val="28"/>
        </w:rPr>
      </w:pPr>
      <w:r w:rsidRPr="00D02248">
        <w:rPr>
          <w:sz w:val="28"/>
          <w:szCs w:val="28"/>
        </w:rPr>
        <w:tab/>
      </w:r>
      <w:r w:rsidRPr="009D148E">
        <w:rPr>
          <w:b/>
          <w:sz w:val="28"/>
          <w:szCs w:val="28"/>
        </w:rPr>
        <w:t>1. Организовать работу по приему в Профсоюз: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>- в первую очередь профсоюзным организациям с охватом профчленством менее 50%</w:t>
      </w:r>
      <w:r w:rsidRPr="009D148E">
        <w:rPr>
          <w:i/>
          <w:sz w:val="28"/>
          <w:szCs w:val="28"/>
        </w:rPr>
        <w:t>;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>- остальным добиться увеличения охвата профчленством до краевого показателя (64,3%) либо сохранения численности членов Профсоюза (где охват профчленством высокий).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Срок: с 2</w:t>
      </w:r>
      <w:r w:rsidR="007356CF" w:rsidRPr="009D148E">
        <w:rPr>
          <w:i/>
          <w:sz w:val="28"/>
          <w:szCs w:val="28"/>
        </w:rPr>
        <w:t xml:space="preserve">2 ноября </w:t>
      </w:r>
      <w:r w:rsidRPr="009D148E">
        <w:rPr>
          <w:i/>
          <w:sz w:val="28"/>
          <w:szCs w:val="28"/>
        </w:rPr>
        <w:t>202</w:t>
      </w:r>
      <w:r w:rsidR="007356CF" w:rsidRPr="009D148E">
        <w:rPr>
          <w:i/>
          <w:sz w:val="28"/>
          <w:szCs w:val="28"/>
        </w:rPr>
        <w:t>2</w:t>
      </w:r>
      <w:r w:rsidRPr="009D148E">
        <w:rPr>
          <w:i/>
          <w:sz w:val="28"/>
          <w:szCs w:val="28"/>
        </w:rPr>
        <w:t xml:space="preserve"> года до 01 </w:t>
      </w:r>
      <w:r w:rsidR="007356CF" w:rsidRPr="009D148E">
        <w:rPr>
          <w:i/>
          <w:sz w:val="28"/>
          <w:szCs w:val="28"/>
        </w:rPr>
        <w:t>октября 2023</w:t>
      </w:r>
      <w:r w:rsidRPr="009D148E">
        <w:rPr>
          <w:i/>
          <w:sz w:val="28"/>
          <w:szCs w:val="28"/>
        </w:rPr>
        <w:t xml:space="preserve"> года.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</w:r>
      <w:r w:rsidRPr="009D148E">
        <w:rPr>
          <w:b/>
          <w:sz w:val="28"/>
          <w:szCs w:val="28"/>
        </w:rPr>
        <w:t>2. Провести заседания профкомов,</w:t>
      </w:r>
      <w:r w:rsidRPr="009D148E">
        <w:rPr>
          <w:sz w:val="28"/>
          <w:szCs w:val="28"/>
        </w:rPr>
        <w:t xml:space="preserve"> на которых определить конкретные мероприятия для реализации поставленной задачи с учетом специфики первичной профорганизации, доведения охвата профчленства до рекомендованного в постановлении процента.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  <w:u w:val="single"/>
        </w:rPr>
      </w:pPr>
      <w:r w:rsidRPr="009D148E">
        <w:rPr>
          <w:sz w:val="28"/>
          <w:szCs w:val="28"/>
        </w:rPr>
        <w:tab/>
      </w:r>
      <w:r w:rsidRPr="009D148E">
        <w:rPr>
          <w:sz w:val="28"/>
          <w:szCs w:val="28"/>
          <w:u w:val="single"/>
        </w:rPr>
        <w:t>На заседании профкома рассмотреть вопросы: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>- оказание адресной помощи в решении личных проблем работников (социальный паспорт профсоюзной организации);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>- внесение изменений в состав профкома, где должны быть представлены различные группы работающих (преподаватели, младший обслуживающий и учебно-вспомогательный персонал);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>- назначение ответственного лица за работу по приему в Профсоюз;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>- подготовка анкетирования для работников учреждения.</w:t>
      </w:r>
    </w:p>
    <w:p w:rsidR="007356CF" w:rsidRPr="009D148E" w:rsidRDefault="007356CF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7356CF" w:rsidRPr="009D148E" w:rsidRDefault="007356CF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Срок: с 22 ноября 2022 года до 01 октября 2023 года.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 xml:space="preserve">3. Обеспечить </w:t>
      </w:r>
      <w:r w:rsidRPr="009D148E">
        <w:rPr>
          <w:b/>
          <w:sz w:val="28"/>
          <w:szCs w:val="28"/>
        </w:rPr>
        <w:t>регулярное информирование</w:t>
      </w:r>
      <w:r w:rsidRPr="009D148E">
        <w:rPr>
          <w:sz w:val="28"/>
          <w:szCs w:val="28"/>
        </w:rPr>
        <w:t xml:space="preserve"> членов Профсоюза, работников учреждения с работой профкома,  профсоюзных органов всех уровней (выступления председателя на педсоветах и совещаниях, наличие профсоюзного уголка, группы в соцсетях, мессенджерах, страницы профсоюзного комитета на сайте учреждения и т.д.).</w:t>
      </w:r>
    </w:p>
    <w:p w:rsidR="007356CF" w:rsidRPr="009D148E" w:rsidRDefault="007356CF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7356CF" w:rsidRPr="009D148E" w:rsidRDefault="007356CF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Срок: с 22 ноября 2022 года до 01 октября 2023 года.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 xml:space="preserve">4. Своевременно и качественно подготовить </w:t>
      </w:r>
      <w:r w:rsidRPr="009D148E">
        <w:rPr>
          <w:b/>
          <w:sz w:val="28"/>
          <w:szCs w:val="28"/>
        </w:rPr>
        <w:t xml:space="preserve">публичный отчет профкома </w:t>
      </w:r>
      <w:r w:rsidRPr="009D148E">
        <w:rPr>
          <w:sz w:val="28"/>
          <w:szCs w:val="28"/>
        </w:rPr>
        <w:t>о работе за 202</w:t>
      </w:r>
      <w:r w:rsidR="009D148E" w:rsidRPr="009D148E">
        <w:rPr>
          <w:sz w:val="28"/>
          <w:szCs w:val="28"/>
        </w:rPr>
        <w:t>2</w:t>
      </w:r>
      <w:r w:rsidRPr="009D148E">
        <w:rPr>
          <w:sz w:val="28"/>
          <w:szCs w:val="28"/>
        </w:rPr>
        <w:t xml:space="preserve"> год, поместить публичный отчет в профсоюзном уголке, на странице профкома на сайте учреждения, представить коллективу. В отчете подвести итоги работы по приему в Профсоюз.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Срок: до 01 марта 202</w:t>
      </w:r>
      <w:r w:rsidR="009D148E" w:rsidRPr="009D148E">
        <w:rPr>
          <w:i/>
          <w:sz w:val="28"/>
          <w:szCs w:val="28"/>
        </w:rPr>
        <w:t>3</w:t>
      </w:r>
      <w:r w:rsidRPr="009D148E">
        <w:rPr>
          <w:i/>
          <w:sz w:val="28"/>
          <w:szCs w:val="28"/>
        </w:rPr>
        <w:t xml:space="preserve"> года.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lastRenderedPageBreak/>
        <w:tab/>
        <w:t xml:space="preserve">5. По итогам отчетов </w:t>
      </w:r>
      <w:r w:rsidRPr="009D148E">
        <w:rPr>
          <w:b/>
          <w:sz w:val="28"/>
          <w:szCs w:val="28"/>
        </w:rPr>
        <w:t xml:space="preserve">поощрять Почетными грамотами и денежными премиями, иными формами поощрения социальных партнеров, руководителей образовательных учреждений, профсоюзных </w:t>
      </w:r>
      <w:r w:rsidR="009D148E" w:rsidRPr="009D148E">
        <w:rPr>
          <w:b/>
          <w:sz w:val="28"/>
          <w:szCs w:val="28"/>
        </w:rPr>
        <w:t>активистов</w:t>
      </w:r>
      <w:r w:rsidRPr="009D148E">
        <w:rPr>
          <w:b/>
          <w:sz w:val="28"/>
          <w:szCs w:val="28"/>
        </w:rPr>
        <w:t>, ответственных лиц за прием в Профсоюз.</w:t>
      </w:r>
    </w:p>
    <w:p w:rsidR="009D148E" w:rsidRPr="009D148E" w:rsidRDefault="009D148E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Ответственные: председатели первичных профсоюзных организаций.</w:t>
      </w:r>
    </w:p>
    <w:p w:rsidR="009D148E" w:rsidRPr="009D148E" w:rsidRDefault="009D148E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Срок: с 22 ноября 2022 года до 01 октября 2023 года.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  <w:r w:rsidRPr="009D148E">
        <w:rPr>
          <w:sz w:val="28"/>
          <w:szCs w:val="28"/>
        </w:rPr>
        <w:tab/>
        <w:t xml:space="preserve">6. </w:t>
      </w:r>
      <w:r w:rsidRPr="009D148E">
        <w:rPr>
          <w:b/>
          <w:sz w:val="28"/>
          <w:szCs w:val="28"/>
        </w:rPr>
        <w:t xml:space="preserve">Ежегодно определять </w:t>
      </w:r>
      <w:r w:rsidR="009D148E" w:rsidRPr="009D148E">
        <w:rPr>
          <w:b/>
          <w:sz w:val="28"/>
          <w:szCs w:val="28"/>
        </w:rPr>
        <w:t xml:space="preserve">кандидатуры </w:t>
      </w:r>
      <w:r w:rsidRPr="009D148E">
        <w:rPr>
          <w:b/>
          <w:sz w:val="28"/>
          <w:szCs w:val="28"/>
        </w:rPr>
        <w:t>для поощрения, за результативную совместную работу с профсоюзной организацией, развитие социального партнерства</w:t>
      </w:r>
      <w:r w:rsidR="009D148E" w:rsidRPr="009D148E">
        <w:rPr>
          <w:b/>
          <w:sz w:val="28"/>
          <w:szCs w:val="28"/>
        </w:rPr>
        <w:t xml:space="preserve"> из числа </w:t>
      </w:r>
      <w:r w:rsidRPr="009D148E">
        <w:rPr>
          <w:b/>
          <w:sz w:val="28"/>
          <w:szCs w:val="28"/>
        </w:rPr>
        <w:t xml:space="preserve">руководителей учреждений, председателей первичных профсоюзных организаций, ответственных лиц за работу по приему в Профсоюз </w:t>
      </w:r>
      <w:r w:rsidRPr="009D148E">
        <w:rPr>
          <w:sz w:val="28"/>
          <w:szCs w:val="28"/>
        </w:rPr>
        <w:t xml:space="preserve">(премия Алтайской  краевой организации «За активное сотрудничество с Профсоюзом», премии </w:t>
      </w:r>
      <w:r w:rsidR="009D148E" w:rsidRPr="009D148E">
        <w:rPr>
          <w:sz w:val="28"/>
          <w:szCs w:val="28"/>
        </w:rPr>
        <w:t xml:space="preserve">ТООП образования г. Рубцовска и </w:t>
      </w:r>
      <w:r w:rsidRPr="009D148E">
        <w:rPr>
          <w:sz w:val="28"/>
          <w:szCs w:val="28"/>
        </w:rPr>
        <w:t>Рубцовско</w:t>
      </w:r>
      <w:r w:rsidR="009D148E" w:rsidRPr="009D148E">
        <w:rPr>
          <w:sz w:val="28"/>
          <w:szCs w:val="28"/>
        </w:rPr>
        <w:t xml:space="preserve">го района </w:t>
      </w:r>
      <w:r w:rsidRPr="009D148E">
        <w:rPr>
          <w:sz w:val="28"/>
          <w:szCs w:val="28"/>
        </w:rPr>
        <w:t>«За активное сотрудничество с Профсоюзом» и «Лучший социальный партнер», льготные профсоюзные путевки в санатории для социальных партнеров и т.п.).</w:t>
      </w:r>
    </w:p>
    <w:p w:rsidR="009D148E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 xml:space="preserve">Ответственные: 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президиум ТООП образования г. Рубцовска и Рубцовского района.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Срок: ежеквартально в течении 202</w:t>
      </w:r>
      <w:r w:rsidR="009D148E" w:rsidRPr="009D148E">
        <w:rPr>
          <w:i/>
          <w:sz w:val="28"/>
          <w:szCs w:val="28"/>
        </w:rPr>
        <w:t>3</w:t>
      </w:r>
      <w:r w:rsidRPr="009D148E">
        <w:rPr>
          <w:i/>
          <w:sz w:val="28"/>
          <w:szCs w:val="28"/>
        </w:rPr>
        <w:t xml:space="preserve"> года.</w:t>
      </w:r>
    </w:p>
    <w:p w:rsidR="00D02248" w:rsidRPr="009D148E" w:rsidRDefault="00D02248" w:rsidP="009D148E">
      <w:pPr>
        <w:ind w:left="-567" w:right="-285" w:firstLine="709"/>
        <w:jc w:val="both"/>
        <w:rPr>
          <w:sz w:val="28"/>
          <w:szCs w:val="28"/>
        </w:rPr>
      </w:pPr>
    </w:p>
    <w:p w:rsidR="00D02248" w:rsidRPr="009D148E" w:rsidRDefault="00D02248" w:rsidP="009D148E">
      <w:pPr>
        <w:ind w:left="-567" w:right="-285" w:firstLine="709"/>
        <w:jc w:val="both"/>
        <w:rPr>
          <w:sz w:val="28"/>
          <w:szCs w:val="28"/>
        </w:rPr>
      </w:pPr>
      <w:r w:rsidRPr="009D148E">
        <w:rPr>
          <w:sz w:val="28"/>
          <w:szCs w:val="28"/>
        </w:rPr>
        <w:t xml:space="preserve">7. Подготовить </w:t>
      </w:r>
      <w:r w:rsidRPr="009D148E">
        <w:rPr>
          <w:b/>
          <w:sz w:val="28"/>
          <w:szCs w:val="28"/>
        </w:rPr>
        <w:t>серию публикаций</w:t>
      </w:r>
      <w:r w:rsidRPr="009D148E">
        <w:rPr>
          <w:sz w:val="28"/>
          <w:szCs w:val="28"/>
        </w:rPr>
        <w:t xml:space="preserve"> на сайте и в СМИ о деятельности лучших профкомов образовательных организаций.</w:t>
      </w:r>
    </w:p>
    <w:p w:rsidR="00D02248" w:rsidRPr="009D148E" w:rsidRDefault="00D02248" w:rsidP="009D148E">
      <w:pPr>
        <w:ind w:left="-567" w:right="-285"/>
        <w:jc w:val="both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Ответственные: комитет ТООП образования г. Рубцовска и Рубцовского района, председатели первичных профсоюзных организаций.</w:t>
      </w:r>
    </w:p>
    <w:p w:rsidR="00D02248" w:rsidRPr="009D148E" w:rsidRDefault="00D02248" w:rsidP="009D148E">
      <w:pPr>
        <w:ind w:left="-567" w:right="-285"/>
        <w:rPr>
          <w:i/>
          <w:sz w:val="28"/>
          <w:szCs w:val="28"/>
        </w:rPr>
      </w:pPr>
      <w:r w:rsidRPr="009D148E">
        <w:rPr>
          <w:i/>
          <w:sz w:val="28"/>
          <w:szCs w:val="28"/>
        </w:rPr>
        <w:t>Срок: ежеквартально в течении 202</w:t>
      </w:r>
      <w:r w:rsidR="009D148E" w:rsidRPr="009D148E">
        <w:rPr>
          <w:i/>
          <w:sz w:val="28"/>
          <w:szCs w:val="28"/>
        </w:rPr>
        <w:t>3</w:t>
      </w:r>
      <w:r w:rsidRPr="009D148E">
        <w:rPr>
          <w:i/>
          <w:sz w:val="28"/>
          <w:szCs w:val="28"/>
        </w:rPr>
        <w:t xml:space="preserve"> года.</w:t>
      </w:r>
    </w:p>
    <w:p w:rsidR="00D02248" w:rsidRPr="009D148E" w:rsidRDefault="00D02248" w:rsidP="009D148E">
      <w:pPr>
        <w:ind w:left="-567" w:right="-285"/>
        <w:jc w:val="both"/>
        <w:rPr>
          <w:sz w:val="28"/>
          <w:szCs w:val="28"/>
        </w:rPr>
      </w:pPr>
    </w:p>
    <w:p w:rsidR="00D02248" w:rsidRPr="009D148E" w:rsidRDefault="00D02248" w:rsidP="009D148E">
      <w:pPr>
        <w:ind w:left="-567" w:right="-285" w:firstLine="851"/>
        <w:jc w:val="both"/>
        <w:rPr>
          <w:sz w:val="28"/>
          <w:szCs w:val="28"/>
        </w:rPr>
      </w:pPr>
    </w:p>
    <w:p w:rsidR="00D02248" w:rsidRPr="009D148E" w:rsidRDefault="00D02248" w:rsidP="009D148E">
      <w:pPr>
        <w:shd w:val="clear" w:color="auto" w:fill="FFFFFF"/>
        <w:ind w:left="-567" w:right="-285"/>
        <w:jc w:val="both"/>
        <w:rPr>
          <w:bCs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D02248" w:rsidRPr="009D148E" w:rsidRDefault="00D02248" w:rsidP="009D148E">
      <w:pPr>
        <w:ind w:left="-567" w:right="-285"/>
        <w:jc w:val="right"/>
        <w:rPr>
          <w:b/>
          <w:sz w:val="28"/>
          <w:szCs w:val="28"/>
        </w:rPr>
      </w:pPr>
    </w:p>
    <w:p w:rsidR="003564F6" w:rsidRDefault="003564F6" w:rsidP="00D02248">
      <w:pPr>
        <w:pStyle w:val="aa"/>
        <w:ind w:right="141"/>
        <w:jc w:val="right"/>
        <w:rPr>
          <w:sz w:val="28"/>
          <w:szCs w:val="28"/>
        </w:rPr>
      </w:pPr>
    </w:p>
    <w:sectPr w:rsidR="003564F6" w:rsidSect="00FD372E">
      <w:footerReference w:type="default" r:id="rId11"/>
      <w:pgSz w:w="11906" w:h="16838"/>
      <w:pgMar w:top="709" w:right="851" w:bottom="28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42" w:rsidRDefault="000A1442" w:rsidP="00281E5E">
      <w:r>
        <w:separator/>
      </w:r>
    </w:p>
  </w:endnote>
  <w:endnote w:type="continuationSeparator" w:id="0">
    <w:p w:rsidR="000A1442" w:rsidRDefault="000A1442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22" w:rsidRDefault="003C4722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0C2054">
      <w:rPr>
        <w:noProof/>
      </w:rPr>
      <w:t>6</w:t>
    </w:r>
    <w:r>
      <w:rPr>
        <w:noProof/>
      </w:rPr>
      <w:fldChar w:fldCharType="end"/>
    </w:r>
  </w:p>
  <w:p w:rsidR="003C4722" w:rsidRDefault="003C472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42" w:rsidRDefault="000A1442" w:rsidP="00281E5E">
      <w:r>
        <w:separator/>
      </w:r>
    </w:p>
  </w:footnote>
  <w:footnote w:type="continuationSeparator" w:id="0">
    <w:p w:rsidR="000A1442" w:rsidRDefault="000A1442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767D42"/>
    <w:multiLevelType w:val="hybridMultilevel"/>
    <w:tmpl w:val="F64C8566"/>
    <w:lvl w:ilvl="0" w:tplc="5780366A">
      <w:start w:val="1"/>
      <w:numFmt w:val="decimal"/>
      <w:lvlText w:val="%1."/>
      <w:lvlJc w:val="left"/>
      <w:pPr>
        <w:ind w:left="705" w:hanging="7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C50"/>
    <w:rsid w:val="00000F1E"/>
    <w:rsid w:val="00001565"/>
    <w:rsid w:val="000015C7"/>
    <w:rsid w:val="000017CA"/>
    <w:rsid w:val="000018F4"/>
    <w:rsid w:val="00001F0A"/>
    <w:rsid w:val="000028FC"/>
    <w:rsid w:val="0000308F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5B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37F"/>
    <w:rsid w:val="00021492"/>
    <w:rsid w:val="00021C5D"/>
    <w:rsid w:val="00021F80"/>
    <w:rsid w:val="000220B2"/>
    <w:rsid w:val="000230C5"/>
    <w:rsid w:val="00023A05"/>
    <w:rsid w:val="00023F2D"/>
    <w:rsid w:val="00023FF7"/>
    <w:rsid w:val="0002402B"/>
    <w:rsid w:val="00024366"/>
    <w:rsid w:val="00024694"/>
    <w:rsid w:val="00025DF8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967"/>
    <w:rsid w:val="00037A73"/>
    <w:rsid w:val="000407B8"/>
    <w:rsid w:val="00040BE1"/>
    <w:rsid w:val="0004139A"/>
    <w:rsid w:val="00041784"/>
    <w:rsid w:val="00041B64"/>
    <w:rsid w:val="000422D5"/>
    <w:rsid w:val="00042C93"/>
    <w:rsid w:val="00042D71"/>
    <w:rsid w:val="00043609"/>
    <w:rsid w:val="00043D39"/>
    <w:rsid w:val="00043D62"/>
    <w:rsid w:val="000440A8"/>
    <w:rsid w:val="00044C54"/>
    <w:rsid w:val="00044F8F"/>
    <w:rsid w:val="00045425"/>
    <w:rsid w:val="0004544B"/>
    <w:rsid w:val="00045968"/>
    <w:rsid w:val="0004612F"/>
    <w:rsid w:val="000467E0"/>
    <w:rsid w:val="00047E0F"/>
    <w:rsid w:val="00050C53"/>
    <w:rsid w:val="00051176"/>
    <w:rsid w:val="000514F9"/>
    <w:rsid w:val="00052CFD"/>
    <w:rsid w:val="00053179"/>
    <w:rsid w:val="00053692"/>
    <w:rsid w:val="00053CC4"/>
    <w:rsid w:val="00053E4D"/>
    <w:rsid w:val="00053EB5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095D"/>
    <w:rsid w:val="00061555"/>
    <w:rsid w:val="000616BF"/>
    <w:rsid w:val="00062D79"/>
    <w:rsid w:val="000631BB"/>
    <w:rsid w:val="00063638"/>
    <w:rsid w:val="00063FEE"/>
    <w:rsid w:val="000642EA"/>
    <w:rsid w:val="00064731"/>
    <w:rsid w:val="00064B96"/>
    <w:rsid w:val="00064DA5"/>
    <w:rsid w:val="00065456"/>
    <w:rsid w:val="00065CB2"/>
    <w:rsid w:val="00065D3C"/>
    <w:rsid w:val="00065E66"/>
    <w:rsid w:val="00066337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476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153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442"/>
    <w:rsid w:val="000A1A56"/>
    <w:rsid w:val="000A1B97"/>
    <w:rsid w:val="000A1BDB"/>
    <w:rsid w:val="000A1FEC"/>
    <w:rsid w:val="000A201B"/>
    <w:rsid w:val="000A2A21"/>
    <w:rsid w:val="000A2AA2"/>
    <w:rsid w:val="000A2CD4"/>
    <w:rsid w:val="000A2D4D"/>
    <w:rsid w:val="000A2EA3"/>
    <w:rsid w:val="000A3474"/>
    <w:rsid w:val="000A37C1"/>
    <w:rsid w:val="000A3CD0"/>
    <w:rsid w:val="000A4AAA"/>
    <w:rsid w:val="000A5785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2A9"/>
    <w:rsid w:val="000B736B"/>
    <w:rsid w:val="000B7D83"/>
    <w:rsid w:val="000B7DEB"/>
    <w:rsid w:val="000B7E48"/>
    <w:rsid w:val="000C0270"/>
    <w:rsid w:val="000C084A"/>
    <w:rsid w:val="000C0C78"/>
    <w:rsid w:val="000C1380"/>
    <w:rsid w:val="000C161B"/>
    <w:rsid w:val="000C1693"/>
    <w:rsid w:val="000C1F01"/>
    <w:rsid w:val="000C2054"/>
    <w:rsid w:val="000C2060"/>
    <w:rsid w:val="000C24F1"/>
    <w:rsid w:val="000C2D97"/>
    <w:rsid w:val="000C2E00"/>
    <w:rsid w:val="000C3AEF"/>
    <w:rsid w:val="000C417F"/>
    <w:rsid w:val="000C54EA"/>
    <w:rsid w:val="000C5ABC"/>
    <w:rsid w:val="000C5E1A"/>
    <w:rsid w:val="000C6212"/>
    <w:rsid w:val="000C71B0"/>
    <w:rsid w:val="000C7B2F"/>
    <w:rsid w:val="000C7F7B"/>
    <w:rsid w:val="000C7FAC"/>
    <w:rsid w:val="000D034B"/>
    <w:rsid w:val="000D042D"/>
    <w:rsid w:val="000D04AE"/>
    <w:rsid w:val="000D1981"/>
    <w:rsid w:val="000D212C"/>
    <w:rsid w:val="000D2198"/>
    <w:rsid w:val="000D24DB"/>
    <w:rsid w:val="000D295D"/>
    <w:rsid w:val="000D3238"/>
    <w:rsid w:val="000D4D60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39E9"/>
    <w:rsid w:val="000E3EED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EDC"/>
    <w:rsid w:val="000F2F94"/>
    <w:rsid w:val="000F3094"/>
    <w:rsid w:val="000F3626"/>
    <w:rsid w:val="000F3FD7"/>
    <w:rsid w:val="000F49DA"/>
    <w:rsid w:val="000F5847"/>
    <w:rsid w:val="000F5EDA"/>
    <w:rsid w:val="000F6F14"/>
    <w:rsid w:val="000F77CD"/>
    <w:rsid w:val="00100A41"/>
    <w:rsid w:val="00100F02"/>
    <w:rsid w:val="00101293"/>
    <w:rsid w:val="0010161B"/>
    <w:rsid w:val="0010276C"/>
    <w:rsid w:val="0010286C"/>
    <w:rsid w:val="001029E0"/>
    <w:rsid w:val="00102DE3"/>
    <w:rsid w:val="00103E34"/>
    <w:rsid w:val="00103EFC"/>
    <w:rsid w:val="00104121"/>
    <w:rsid w:val="00104680"/>
    <w:rsid w:val="00104BE0"/>
    <w:rsid w:val="001057B6"/>
    <w:rsid w:val="001057D0"/>
    <w:rsid w:val="00105D5D"/>
    <w:rsid w:val="00106EC9"/>
    <w:rsid w:val="001070F0"/>
    <w:rsid w:val="00107367"/>
    <w:rsid w:val="00107BE2"/>
    <w:rsid w:val="00110967"/>
    <w:rsid w:val="00110DB7"/>
    <w:rsid w:val="001116F7"/>
    <w:rsid w:val="001118DA"/>
    <w:rsid w:val="001124C7"/>
    <w:rsid w:val="00112B5C"/>
    <w:rsid w:val="0011429A"/>
    <w:rsid w:val="0011491C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8C2"/>
    <w:rsid w:val="00116A81"/>
    <w:rsid w:val="00116CEC"/>
    <w:rsid w:val="00116F32"/>
    <w:rsid w:val="00117677"/>
    <w:rsid w:val="00117FC8"/>
    <w:rsid w:val="00120305"/>
    <w:rsid w:val="0012033E"/>
    <w:rsid w:val="00120BE4"/>
    <w:rsid w:val="00120FF1"/>
    <w:rsid w:val="00121659"/>
    <w:rsid w:val="00121664"/>
    <w:rsid w:val="00121EBE"/>
    <w:rsid w:val="001221BB"/>
    <w:rsid w:val="00122562"/>
    <w:rsid w:val="00123423"/>
    <w:rsid w:val="00123C7E"/>
    <w:rsid w:val="00123F51"/>
    <w:rsid w:val="001251B7"/>
    <w:rsid w:val="001253F1"/>
    <w:rsid w:val="00125552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55F"/>
    <w:rsid w:val="0013081B"/>
    <w:rsid w:val="001314F7"/>
    <w:rsid w:val="00131E9B"/>
    <w:rsid w:val="00132954"/>
    <w:rsid w:val="00132D5D"/>
    <w:rsid w:val="0013324A"/>
    <w:rsid w:val="001333E2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375AC"/>
    <w:rsid w:val="00140630"/>
    <w:rsid w:val="001406D5"/>
    <w:rsid w:val="00140D97"/>
    <w:rsid w:val="00142039"/>
    <w:rsid w:val="00142503"/>
    <w:rsid w:val="0014294A"/>
    <w:rsid w:val="00142C98"/>
    <w:rsid w:val="001434A3"/>
    <w:rsid w:val="001440E6"/>
    <w:rsid w:val="00144218"/>
    <w:rsid w:val="001447EB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476DE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0E14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2F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0E50"/>
    <w:rsid w:val="001A13F1"/>
    <w:rsid w:val="001A1987"/>
    <w:rsid w:val="001A253D"/>
    <w:rsid w:val="001A26E4"/>
    <w:rsid w:val="001A270C"/>
    <w:rsid w:val="001A2880"/>
    <w:rsid w:val="001A2A6E"/>
    <w:rsid w:val="001A2B5C"/>
    <w:rsid w:val="001A2BD4"/>
    <w:rsid w:val="001A309D"/>
    <w:rsid w:val="001A3568"/>
    <w:rsid w:val="001A38C3"/>
    <w:rsid w:val="001A3ACD"/>
    <w:rsid w:val="001A3F99"/>
    <w:rsid w:val="001A417B"/>
    <w:rsid w:val="001A47D6"/>
    <w:rsid w:val="001A4B71"/>
    <w:rsid w:val="001A4D68"/>
    <w:rsid w:val="001A635D"/>
    <w:rsid w:val="001A7209"/>
    <w:rsid w:val="001A7B97"/>
    <w:rsid w:val="001A7FF6"/>
    <w:rsid w:val="001B0587"/>
    <w:rsid w:val="001B0EB5"/>
    <w:rsid w:val="001B0F87"/>
    <w:rsid w:val="001B0FD6"/>
    <w:rsid w:val="001B1622"/>
    <w:rsid w:val="001B1A62"/>
    <w:rsid w:val="001B35C6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B69"/>
    <w:rsid w:val="001D0E2C"/>
    <w:rsid w:val="001D1070"/>
    <w:rsid w:val="001D187C"/>
    <w:rsid w:val="001D18CB"/>
    <w:rsid w:val="001D2F3F"/>
    <w:rsid w:val="001D33E5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B47"/>
    <w:rsid w:val="001E1DFA"/>
    <w:rsid w:val="001E2351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917"/>
    <w:rsid w:val="001E6A41"/>
    <w:rsid w:val="001E71C2"/>
    <w:rsid w:val="001E7596"/>
    <w:rsid w:val="001E75EB"/>
    <w:rsid w:val="001E7C5B"/>
    <w:rsid w:val="001F0512"/>
    <w:rsid w:val="001F0720"/>
    <w:rsid w:val="001F0989"/>
    <w:rsid w:val="001F1655"/>
    <w:rsid w:val="001F2119"/>
    <w:rsid w:val="001F27A7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BA5"/>
    <w:rsid w:val="00206C17"/>
    <w:rsid w:val="00207350"/>
    <w:rsid w:val="002079FE"/>
    <w:rsid w:val="002106B1"/>
    <w:rsid w:val="002106E9"/>
    <w:rsid w:val="00210C53"/>
    <w:rsid w:val="002110A3"/>
    <w:rsid w:val="0021161D"/>
    <w:rsid w:val="00211BD7"/>
    <w:rsid w:val="00211D6F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15E"/>
    <w:rsid w:val="00215207"/>
    <w:rsid w:val="00215A0A"/>
    <w:rsid w:val="00215BC3"/>
    <w:rsid w:val="00215DA4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9A5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0B36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A89"/>
    <w:rsid w:val="00244B22"/>
    <w:rsid w:val="00244ECA"/>
    <w:rsid w:val="00245392"/>
    <w:rsid w:val="00245524"/>
    <w:rsid w:val="00245943"/>
    <w:rsid w:val="00246128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C17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4DB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1D4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0C4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69C"/>
    <w:rsid w:val="00285A96"/>
    <w:rsid w:val="00287068"/>
    <w:rsid w:val="0028720C"/>
    <w:rsid w:val="002874BA"/>
    <w:rsid w:val="00287850"/>
    <w:rsid w:val="002908C7"/>
    <w:rsid w:val="00290D28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4DA7"/>
    <w:rsid w:val="00295366"/>
    <w:rsid w:val="00295A9C"/>
    <w:rsid w:val="002962F1"/>
    <w:rsid w:val="0029650F"/>
    <w:rsid w:val="002978F8"/>
    <w:rsid w:val="002A0C3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4E2A"/>
    <w:rsid w:val="002A581E"/>
    <w:rsid w:val="002A6644"/>
    <w:rsid w:val="002A671A"/>
    <w:rsid w:val="002A730F"/>
    <w:rsid w:val="002A7427"/>
    <w:rsid w:val="002A7B2F"/>
    <w:rsid w:val="002A7EC9"/>
    <w:rsid w:val="002B01F7"/>
    <w:rsid w:val="002B08F2"/>
    <w:rsid w:val="002B09F3"/>
    <w:rsid w:val="002B1803"/>
    <w:rsid w:val="002B1A1F"/>
    <w:rsid w:val="002B24CE"/>
    <w:rsid w:val="002B2BF2"/>
    <w:rsid w:val="002B325B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A12"/>
    <w:rsid w:val="002C1BBF"/>
    <w:rsid w:val="002C24FC"/>
    <w:rsid w:val="002C2969"/>
    <w:rsid w:val="002C3F81"/>
    <w:rsid w:val="002C5602"/>
    <w:rsid w:val="002C619D"/>
    <w:rsid w:val="002C7B5E"/>
    <w:rsid w:val="002C7E2D"/>
    <w:rsid w:val="002D0132"/>
    <w:rsid w:val="002D149F"/>
    <w:rsid w:val="002D1705"/>
    <w:rsid w:val="002D1F34"/>
    <w:rsid w:val="002D2240"/>
    <w:rsid w:val="002D2361"/>
    <w:rsid w:val="002D29EE"/>
    <w:rsid w:val="002D2B1B"/>
    <w:rsid w:val="002D339C"/>
    <w:rsid w:val="002D364F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0CCE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5F75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708"/>
    <w:rsid w:val="002F58AB"/>
    <w:rsid w:val="002F5C20"/>
    <w:rsid w:val="002F69EE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5FC6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00F"/>
    <w:rsid w:val="0032270B"/>
    <w:rsid w:val="003227C1"/>
    <w:rsid w:val="00322EBF"/>
    <w:rsid w:val="00323245"/>
    <w:rsid w:val="00323778"/>
    <w:rsid w:val="00323B6C"/>
    <w:rsid w:val="00323D72"/>
    <w:rsid w:val="00324AC1"/>
    <w:rsid w:val="00326A8B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48A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29B"/>
    <w:rsid w:val="00355693"/>
    <w:rsid w:val="00355B6E"/>
    <w:rsid w:val="0035620D"/>
    <w:rsid w:val="003564F6"/>
    <w:rsid w:val="00356F16"/>
    <w:rsid w:val="0035763E"/>
    <w:rsid w:val="00357CE5"/>
    <w:rsid w:val="003601B1"/>
    <w:rsid w:val="003603BD"/>
    <w:rsid w:val="0036131A"/>
    <w:rsid w:val="003615FE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6D61"/>
    <w:rsid w:val="00377207"/>
    <w:rsid w:val="00377666"/>
    <w:rsid w:val="00377E45"/>
    <w:rsid w:val="00380270"/>
    <w:rsid w:val="003804E5"/>
    <w:rsid w:val="00380741"/>
    <w:rsid w:val="00380FCC"/>
    <w:rsid w:val="00381267"/>
    <w:rsid w:val="00381EA7"/>
    <w:rsid w:val="003820C4"/>
    <w:rsid w:val="003820EE"/>
    <w:rsid w:val="003824FB"/>
    <w:rsid w:val="00382AEA"/>
    <w:rsid w:val="00383325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395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611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9CD"/>
    <w:rsid w:val="003B178D"/>
    <w:rsid w:val="003B265E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722"/>
    <w:rsid w:val="003C4CA5"/>
    <w:rsid w:val="003C506A"/>
    <w:rsid w:val="003C58CD"/>
    <w:rsid w:val="003C5B1A"/>
    <w:rsid w:val="003C5FA5"/>
    <w:rsid w:val="003C6877"/>
    <w:rsid w:val="003C68A4"/>
    <w:rsid w:val="003C6D0B"/>
    <w:rsid w:val="003C7592"/>
    <w:rsid w:val="003C79C6"/>
    <w:rsid w:val="003C7BF9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D7E94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496A"/>
    <w:rsid w:val="003F527D"/>
    <w:rsid w:val="003F5911"/>
    <w:rsid w:val="003F5E6A"/>
    <w:rsid w:val="003F5EE0"/>
    <w:rsid w:val="003F6049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237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6C5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893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1FAA"/>
    <w:rsid w:val="00432222"/>
    <w:rsid w:val="004327FA"/>
    <w:rsid w:val="00432D6A"/>
    <w:rsid w:val="004339EF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4E6B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7F8"/>
    <w:rsid w:val="00461BED"/>
    <w:rsid w:val="0046202A"/>
    <w:rsid w:val="004626E1"/>
    <w:rsid w:val="00462C04"/>
    <w:rsid w:val="00463110"/>
    <w:rsid w:val="004632D0"/>
    <w:rsid w:val="00463537"/>
    <w:rsid w:val="0046357E"/>
    <w:rsid w:val="0046360E"/>
    <w:rsid w:val="00463B18"/>
    <w:rsid w:val="00463BC7"/>
    <w:rsid w:val="00464BDB"/>
    <w:rsid w:val="00465C53"/>
    <w:rsid w:val="00465DB5"/>
    <w:rsid w:val="00466753"/>
    <w:rsid w:val="004671AC"/>
    <w:rsid w:val="004672E5"/>
    <w:rsid w:val="004705E2"/>
    <w:rsid w:val="0047189C"/>
    <w:rsid w:val="00472E28"/>
    <w:rsid w:val="0047451B"/>
    <w:rsid w:val="004746E4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3EAC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1CC1"/>
    <w:rsid w:val="00492128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2C3F"/>
    <w:rsid w:val="004A3049"/>
    <w:rsid w:val="004A36D0"/>
    <w:rsid w:val="004A3933"/>
    <w:rsid w:val="004A42A8"/>
    <w:rsid w:val="004A4F54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18A"/>
    <w:rsid w:val="004B3327"/>
    <w:rsid w:val="004B3C2C"/>
    <w:rsid w:val="004B404E"/>
    <w:rsid w:val="004B541F"/>
    <w:rsid w:val="004B5DDF"/>
    <w:rsid w:val="004C034A"/>
    <w:rsid w:val="004C046E"/>
    <w:rsid w:val="004C0857"/>
    <w:rsid w:val="004C0991"/>
    <w:rsid w:val="004C1542"/>
    <w:rsid w:val="004C18A0"/>
    <w:rsid w:val="004C1EB3"/>
    <w:rsid w:val="004C30B8"/>
    <w:rsid w:val="004C4B6A"/>
    <w:rsid w:val="004C503A"/>
    <w:rsid w:val="004C5505"/>
    <w:rsid w:val="004C6A43"/>
    <w:rsid w:val="004C721F"/>
    <w:rsid w:val="004C7820"/>
    <w:rsid w:val="004D031B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AAF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AB4"/>
    <w:rsid w:val="004F6CA7"/>
    <w:rsid w:val="004F70FC"/>
    <w:rsid w:val="004F7392"/>
    <w:rsid w:val="004F7659"/>
    <w:rsid w:val="004F7957"/>
    <w:rsid w:val="004F7FF0"/>
    <w:rsid w:val="004F7FF3"/>
    <w:rsid w:val="005005C5"/>
    <w:rsid w:val="00500F6D"/>
    <w:rsid w:val="005010A4"/>
    <w:rsid w:val="00501270"/>
    <w:rsid w:val="00501392"/>
    <w:rsid w:val="00501EA9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5B16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A20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55D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073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5C0B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471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A5B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351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BF2"/>
    <w:rsid w:val="005C4CB1"/>
    <w:rsid w:val="005C5A5C"/>
    <w:rsid w:val="005C5A6D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464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C47"/>
    <w:rsid w:val="005F1EF4"/>
    <w:rsid w:val="005F288E"/>
    <w:rsid w:val="005F2E66"/>
    <w:rsid w:val="005F34A6"/>
    <w:rsid w:val="005F365B"/>
    <w:rsid w:val="005F38C5"/>
    <w:rsid w:val="005F4194"/>
    <w:rsid w:val="005F44DD"/>
    <w:rsid w:val="005F4A8E"/>
    <w:rsid w:val="005F54A0"/>
    <w:rsid w:val="005F5CD1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065"/>
    <w:rsid w:val="006127CE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CC2"/>
    <w:rsid w:val="00617E4E"/>
    <w:rsid w:val="0062177D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56F"/>
    <w:rsid w:val="006309BA"/>
    <w:rsid w:val="00630A0E"/>
    <w:rsid w:val="00631284"/>
    <w:rsid w:val="00632581"/>
    <w:rsid w:val="00632AFE"/>
    <w:rsid w:val="00632DFB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3B7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5AF"/>
    <w:rsid w:val="0064762A"/>
    <w:rsid w:val="00647696"/>
    <w:rsid w:val="00647793"/>
    <w:rsid w:val="0064787A"/>
    <w:rsid w:val="00651B69"/>
    <w:rsid w:val="00651E1F"/>
    <w:rsid w:val="00651EF1"/>
    <w:rsid w:val="0065317A"/>
    <w:rsid w:val="00653900"/>
    <w:rsid w:val="006547CF"/>
    <w:rsid w:val="00655AE2"/>
    <w:rsid w:val="00655B2B"/>
    <w:rsid w:val="00655DBB"/>
    <w:rsid w:val="00656581"/>
    <w:rsid w:val="00657268"/>
    <w:rsid w:val="00657333"/>
    <w:rsid w:val="0065750A"/>
    <w:rsid w:val="00657FD1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5BDF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105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4E8B"/>
    <w:rsid w:val="006755E1"/>
    <w:rsid w:val="00675CF2"/>
    <w:rsid w:val="00675FFB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159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97F75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699"/>
    <w:rsid w:val="006B6AC5"/>
    <w:rsid w:val="006B718B"/>
    <w:rsid w:val="006B7A4C"/>
    <w:rsid w:val="006C0317"/>
    <w:rsid w:val="006C0BF5"/>
    <w:rsid w:val="006C0CCE"/>
    <w:rsid w:val="006C0DDF"/>
    <w:rsid w:val="006C132D"/>
    <w:rsid w:val="006C1D39"/>
    <w:rsid w:val="006C2215"/>
    <w:rsid w:val="006C2AE1"/>
    <w:rsid w:val="006C2BEC"/>
    <w:rsid w:val="006C2E55"/>
    <w:rsid w:val="006C2F30"/>
    <w:rsid w:val="006C3A15"/>
    <w:rsid w:val="006C3DA1"/>
    <w:rsid w:val="006C3F2D"/>
    <w:rsid w:val="006C45AC"/>
    <w:rsid w:val="006C472B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C7E99"/>
    <w:rsid w:val="006C7EAC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01E8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66A"/>
    <w:rsid w:val="006F57C7"/>
    <w:rsid w:val="006F5927"/>
    <w:rsid w:val="006F5CA3"/>
    <w:rsid w:val="006F67DA"/>
    <w:rsid w:val="006F686F"/>
    <w:rsid w:val="006F7AEA"/>
    <w:rsid w:val="006F7F8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B5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07730"/>
    <w:rsid w:val="007100B1"/>
    <w:rsid w:val="00710DA8"/>
    <w:rsid w:val="007113FB"/>
    <w:rsid w:val="007118A0"/>
    <w:rsid w:val="00711A07"/>
    <w:rsid w:val="00711E02"/>
    <w:rsid w:val="00712A39"/>
    <w:rsid w:val="00713845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4EE"/>
    <w:rsid w:val="007356CF"/>
    <w:rsid w:val="00735700"/>
    <w:rsid w:val="0073572E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3D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4C50"/>
    <w:rsid w:val="0077540A"/>
    <w:rsid w:val="00777179"/>
    <w:rsid w:val="007802A4"/>
    <w:rsid w:val="00780A24"/>
    <w:rsid w:val="00781810"/>
    <w:rsid w:val="0078293B"/>
    <w:rsid w:val="00782A7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9BE"/>
    <w:rsid w:val="00793BFE"/>
    <w:rsid w:val="00793E2C"/>
    <w:rsid w:val="00793E3A"/>
    <w:rsid w:val="00794DFF"/>
    <w:rsid w:val="007957AA"/>
    <w:rsid w:val="00795822"/>
    <w:rsid w:val="00795F52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C6E"/>
    <w:rsid w:val="007B5DB5"/>
    <w:rsid w:val="007B5F59"/>
    <w:rsid w:val="007B636B"/>
    <w:rsid w:val="007B6385"/>
    <w:rsid w:val="007B6714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297"/>
    <w:rsid w:val="007C68EF"/>
    <w:rsid w:val="007C6929"/>
    <w:rsid w:val="007C710F"/>
    <w:rsid w:val="007C76FD"/>
    <w:rsid w:val="007D009F"/>
    <w:rsid w:val="007D0FA6"/>
    <w:rsid w:val="007D122B"/>
    <w:rsid w:val="007D1549"/>
    <w:rsid w:val="007D15A0"/>
    <w:rsid w:val="007D1CB1"/>
    <w:rsid w:val="007D1CF1"/>
    <w:rsid w:val="007D21B1"/>
    <w:rsid w:val="007D224D"/>
    <w:rsid w:val="007D2377"/>
    <w:rsid w:val="007D493E"/>
    <w:rsid w:val="007D58F1"/>
    <w:rsid w:val="007D5DCD"/>
    <w:rsid w:val="007D5FC7"/>
    <w:rsid w:val="007D6399"/>
    <w:rsid w:val="007D6835"/>
    <w:rsid w:val="007D7212"/>
    <w:rsid w:val="007D7678"/>
    <w:rsid w:val="007D767E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CCA"/>
    <w:rsid w:val="007F2EC9"/>
    <w:rsid w:val="007F326F"/>
    <w:rsid w:val="007F3304"/>
    <w:rsid w:val="007F3783"/>
    <w:rsid w:val="007F40F8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2EA3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41"/>
    <w:rsid w:val="0082406E"/>
    <w:rsid w:val="00824257"/>
    <w:rsid w:val="00824356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140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5EF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1EE"/>
    <w:rsid w:val="00856766"/>
    <w:rsid w:val="00856C49"/>
    <w:rsid w:val="00860313"/>
    <w:rsid w:val="00860D29"/>
    <w:rsid w:val="00860D61"/>
    <w:rsid w:val="00860FE5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31D"/>
    <w:rsid w:val="00867524"/>
    <w:rsid w:val="00867ECE"/>
    <w:rsid w:val="00867FC3"/>
    <w:rsid w:val="0087013B"/>
    <w:rsid w:val="00870505"/>
    <w:rsid w:val="0087086D"/>
    <w:rsid w:val="00870DB4"/>
    <w:rsid w:val="00870F46"/>
    <w:rsid w:val="008710A4"/>
    <w:rsid w:val="00871173"/>
    <w:rsid w:val="008711E0"/>
    <w:rsid w:val="00871721"/>
    <w:rsid w:val="00872500"/>
    <w:rsid w:val="008727D5"/>
    <w:rsid w:val="008734A7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2B1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87D4D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3D7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489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4FAE"/>
    <w:rsid w:val="008A514F"/>
    <w:rsid w:val="008A5681"/>
    <w:rsid w:val="008A5AAD"/>
    <w:rsid w:val="008A6155"/>
    <w:rsid w:val="008A6271"/>
    <w:rsid w:val="008A7285"/>
    <w:rsid w:val="008A759B"/>
    <w:rsid w:val="008B0C3D"/>
    <w:rsid w:val="008B0DD9"/>
    <w:rsid w:val="008B1632"/>
    <w:rsid w:val="008B223C"/>
    <w:rsid w:val="008B2772"/>
    <w:rsid w:val="008B28E0"/>
    <w:rsid w:val="008B2AB3"/>
    <w:rsid w:val="008B2CF3"/>
    <w:rsid w:val="008B3274"/>
    <w:rsid w:val="008B3284"/>
    <w:rsid w:val="008B3561"/>
    <w:rsid w:val="008B3A7E"/>
    <w:rsid w:val="008B407E"/>
    <w:rsid w:val="008B436A"/>
    <w:rsid w:val="008B443D"/>
    <w:rsid w:val="008B4A1A"/>
    <w:rsid w:val="008B59DA"/>
    <w:rsid w:val="008B5E7C"/>
    <w:rsid w:val="008B6C4B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4C87"/>
    <w:rsid w:val="008D581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6F9"/>
    <w:rsid w:val="008E293B"/>
    <w:rsid w:val="008E2982"/>
    <w:rsid w:val="008E3747"/>
    <w:rsid w:val="008E49E1"/>
    <w:rsid w:val="008E4C26"/>
    <w:rsid w:val="008E4E86"/>
    <w:rsid w:val="008E523D"/>
    <w:rsid w:val="008E59CC"/>
    <w:rsid w:val="008E5A05"/>
    <w:rsid w:val="008E6522"/>
    <w:rsid w:val="008E6C75"/>
    <w:rsid w:val="008E6F13"/>
    <w:rsid w:val="008E781B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BF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2E8F"/>
    <w:rsid w:val="00903CF2"/>
    <w:rsid w:val="00903DE0"/>
    <w:rsid w:val="0090429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3BD"/>
    <w:rsid w:val="00911AEA"/>
    <w:rsid w:val="00912BBB"/>
    <w:rsid w:val="0091364A"/>
    <w:rsid w:val="009136F0"/>
    <w:rsid w:val="0091371C"/>
    <w:rsid w:val="009138BB"/>
    <w:rsid w:val="0091403C"/>
    <w:rsid w:val="00914361"/>
    <w:rsid w:val="009144F5"/>
    <w:rsid w:val="00914F75"/>
    <w:rsid w:val="00915596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5AC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AE4"/>
    <w:rsid w:val="00932C7A"/>
    <w:rsid w:val="00932FA8"/>
    <w:rsid w:val="00933016"/>
    <w:rsid w:val="0093371C"/>
    <w:rsid w:val="00933765"/>
    <w:rsid w:val="00933D3B"/>
    <w:rsid w:val="00933F0C"/>
    <w:rsid w:val="00933FB3"/>
    <w:rsid w:val="0093434F"/>
    <w:rsid w:val="0093435D"/>
    <w:rsid w:val="00934364"/>
    <w:rsid w:val="0093532A"/>
    <w:rsid w:val="00935604"/>
    <w:rsid w:val="009356C4"/>
    <w:rsid w:val="0093575D"/>
    <w:rsid w:val="009358AC"/>
    <w:rsid w:val="00935A10"/>
    <w:rsid w:val="009368D3"/>
    <w:rsid w:val="00936E48"/>
    <w:rsid w:val="00937B8A"/>
    <w:rsid w:val="00937E65"/>
    <w:rsid w:val="009406ED"/>
    <w:rsid w:val="009407C6"/>
    <w:rsid w:val="00940C5B"/>
    <w:rsid w:val="009412E2"/>
    <w:rsid w:val="00941936"/>
    <w:rsid w:val="00941BA0"/>
    <w:rsid w:val="00941D77"/>
    <w:rsid w:val="00942AEF"/>
    <w:rsid w:val="0094342E"/>
    <w:rsid w:val="0094345E"/>
    <w:rsid w:val="00944735"/>
    <w:rsid w:val="00944F59"/>
    <w:rsid w:val="009459AF"/>
    <w:rsid w:val="009459DD"/>
    <w:rsid w:val="00945C00"/>
    <w:rsid w:val="00945F3A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3F92"/>
    <w:rsid w:val="009553F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326"/>
    <w:rsid w:val="0096097C"/>
    <w:rsid w:val="00961126"/>
    <w:rsid w:val="00961646"/>
    <w:rsid w:val="009618EA"/>
    <w:rsid w:val="00961E0B"/>
    <w:rsid w:val="00962E68"/>
    <w:rsid w:val="00963902"/>
    <w:rsid w:val="00964165"/>
    <w:rsid w:val="009650E7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1E65"/>
    <w:rsid w:val="00972046"/>
    <w:rsid w:val="00972A00"/>
    <w:rsid w:val="009740D3"/>
    <w:rsid w:val="0097442A"/>
    <w:rsid w:val="00974949"/>
    <w:rsid w:val="00974D4D"/>
    <w:rsid w:val="009756BE"/>
    <w:rsid w:val="00975859"/>
    <w:rsid w:val="009758F4"/>
    <w:rsid w:val="00975BBD"/>
    <w:rsid w:val="00976199"/>
    <w:rsid w:val="00976514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6A1"/>
    <w:rsid w:val="00992A93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4D7F"/>
    <w:rsid w:val="009A523B"/>
    <w:rsid w:val="009A58DD"/>
    <w:rsid w:val="009A64C7"/>
    <w:rsid w:val="009A6522"/>
    <w:rsid w:val="009A69C7"/>
    <w:rsid w:val="009A6B12"/>
    <w:rsid w:val="009A6D72"/>
    <w:rsid w:val="009A7DF6"/>
    <w:rsid w:val="009B03E5"/>
    <w:rsid w:val="009B13F3"/>
    <w:rsid w:val="009B1A48"/>
    <w:rsid w:val="009B2347"/>
    <w:rsid w:val="009B2A1E"/>
    <w:rsid w:val="009B2CC2"/>
    <w:rsid w:val="009B30AE"/>
    <w:rsid w:val="009B3377"/>
    <w:rsid w:val="009B3414"/>
    <w:rsid w:val="009B3BDB"/>
    <w:rsid w:val="009B3FB6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6F00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0839"/>
    <w:rsid w:val="009D148E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671"/>
    <w:rsid w:val="009E572A"/>
    <w:rsid w:val="009E57D8"/>
    <w:rsid w:val="009E5912"/>
    <w:rsid w:val="009E5E46"/>
    <w:rsid w:val="009E6B6F"/>
    <w:rsid w:val="009E7CE0"/>
    <w:rsid w:val="009E7EB3"/>
    <w:rsid w:val="009F1199"/>
    <w:rsid w:val="009F120D"/>
    <w:rsid w:val="009F3F1D"/>
    <w:rsid w:val="009F4918"/>
    <w:rsid w:val="009F4D49"/>
    <w:rsid w:val="009F5703"/>
    <w:rsid w:val="009F588A"/>
    <w:rsid w:val="009F6577"/>
    <w:rsid w:val="009F65B0"/>
    <w:rsid w:val="009F67B6"/>
    <w:rsid w:val="009F6917"/>
    <w:rsid w:val="009F6A94"/>
    <w:rsid w:val="009F7248"/>
    <w:rsid w:val="009F72DF"/>
    <w:rsid w:val="009F7C20"/>
    <w:rsid w:val="00A00FFC"/>
    <w:rsid w:val="00A0128D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13"/>
    <w:rsid w:val="00A115E4"/>
    <w:rsid w:val="00A11B05"/>
    <w:rsid w:val="00A11C40"/>
    <w:rsid w:val="00A11D0A"/>
    <w:rsid w:val="00A1258F"/>
    <w:rsid w:val="00A128E2"/>
    <w:rsid w:val="00A12A69"/>
    <w:rsid w:val="00A1322B"/>
    <w:rsid w:val="00A13230"/>
    <w:rsid w:val="00A133BE"/>
    <w:rsid w:val="00A14219"/>
    <w:rsid w:val="00A14D9C"/>
    <w:rsid w:val="00A1505F"/>
    <w:rsid w:val="00A1514C"/>
    <w:rsid w:val="00A15460"/>
    <w:rsid w:val="00A158CB"/>
    <w:rsid w:val="00A15A31"/>
    <w:rsid w:val="00A15CED"/>
    <w:rsid w:val="00A1621F"/>
    <w:rsid w:val="00A1629E"/>
    <w:rsid w:val="00A163C4"/>
    <w:rsid w:val="00A170FC"/>
    <w:rsid w:val="00A17970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482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2F2E"/>
    <w:rsid w:val="00A530D0"/>
    <w:rsid w:val="00A533DB"/>
    <w:rsid w:val="00A535B6"/>
    <w:rsid w:val="00A53D14"/>
    <w:rsid w:val="00A5493F"/>
    <w:rsid w:val="00A54EAD"/>
    <w:rsid w:val="00A54FAD"/>
    <w:rsid w:val="00A5539B"/>
    <w:rsid w:val="00A55757"/>
    <w:rsid w:val="00A56610"/>
    <w:rsid w:val="00A570BE"/>
    <w:rsid w:val="00A60646"/>
    <w:rsid w:val="00A60A6B"/>
    <w:rsid w:val="00A60E01"/>
    <w:rsid w:val="00A61DE6"/>
    <w:rsid w:val="00A61DEE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3B10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4FA"/>
    <w:rsid w:val="00A97581"/>
    <w:rsid w:val="00AA0102"/>
    <w:rsid w:val="00AA0272"/>
    <w:rsid w:val="00AA0A84"/>
    <w:rsid w:val="00AA1216"/>
    <w:rsid w:val="00AA1DEC"/>
    <w:rsid w:val="00AA2971"/>
    <w:rsid w:val="00AA3312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67E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6EF"/>
    <w:rsid w:val="00AC57A6"/>
    <w:rsid w:val="00AC5E05"/>
    <w:rsid w:val="00AC5E4C"/>
    <w:rsid w:val="00AC5EFB"/>
    <w:rsid w:val="00AC64AE"/>
    <w:rsid w:val="00AC6B18"/>
    <w:rsid w:val="00AC6BD5"/>
    <w:rsid w:val="00AD0296"/>
    <w:rsid w:val="00AD02AB"/>
    <w:rsid w:val="00AD0371"/>
    <w:rsid w:val="00AD0D4D"/>
    <w:rsid w:val="00AD0DEC"/>
    <w:rsid w:val="00AD0FB4"/>
    <w:rsid w:val="00AD1830"/>
    <w:rsid w:val="00AD1FAE"/>
    <w:rsid w:val="00AD233B"/>
    <w:rsid w:val="00AD2632"/>
    <w:rsid w:val="00AD276C"/>
    <w:rsid w:val="00AD295E"/>
    <w:rsid w:val="00AD35F2"/>
    <w:rsid w:val="00AD42CE"/>
    <w:rsid w:val="00AD5308"/>
    <w:rsid w:val="00AD54A5"/>
    <w:rsid w:val="00AD56AE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BF4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E7BAF"/>
    <w:rsid w:val="00AF05E4"/>
    <w:rsid w:val="00AF11FA"/>
    <w:rsid w:val="00AF1565"/>
    <w:rsid w:val="00AF17D3"/>
    <w:rsid w:val="00AF2427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8F"/>
    <w:rsid w:val="00AF58AD"/>
    <w:rsid w:val="00AF5B92"/>
    <w:rsid w:val="00AF5F8A"/>
    <w:rsid w:val="00AF627F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A3B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0D87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375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47F"/>
    <w:rsid w:val="00B4753A"/>
    <w:rsid w:val="00B475B4"/>
    <w:rsid w:val="00B478A2"/>
    <w:rsid w:val="00B47DC1"/>
    <w:rsid w:val="00B50853"/>
    <w:rsid w:val="00B509F1"/>
    <w:rsid w:val="00B51304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13A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729"/>
    <w:rsid w:val="00B64DE3"/>
    <w:rsid w:val="00B66464"/>
    <w:rsid w:val="00B669F0"/>
    <w:rsid w:val="00B66AC8"/>
    <w:rsid w:val="00B67174"/>
    <w:rsid w:val="00B6785D"/>
    <w:rsid w:val="00B70230"/>
    <w:rsid w:val="00B702BD"/>
    <w:rsid w:val="00B703BF"/>
    <w:rsid w:val="00B70D0F"/>
    <w:rsid w:val="00B7143C"/>
    <w:rsid w:val="00B71962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15F"/>
    <w:rsid w:val="00B8763E"/>
    <w:rsid w:val="00B876D9"/>
    <w:rsid w:val="00B877FE"/>
    <w:rsid w:val="00B900A4"/>
    <w:rsid w:val="00B90957"/>
    <w:rsid w:val="00B90B61"/>
    <w:rsid w:val="00B90FF2"/>
    <w:rsid w:val="00B91067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4D66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A9B"/>
    <w:rsid w:val="00BA1D4A"/>
    <w:rsid w:val="00BA1E7C"/>
    <w:rsid w:val="00BA22DF"/>
    <w:rsid w:val="00BA2F81"/>
    <w:rsid w:val="00BA3068"/>
    <w:rsid w:val="00BA369D"/>
    <w:rsid w:val="00BA3EA1"/>
    <w:rsid w:val="00BA4433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487"/>
    <w:rsid w:val="00BA6631"/>
    <w:rsid w:val="00BA6736"/>
    <w:rsid w:val="00BA6E59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9BC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261D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3C17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2C95"/>
    <w:rsid w:val="00BE389E"/>
    <w:rsid w:val="00BE39BF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5D58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BD3"/>
    <w:rsid w:val="00BF3F92"/>
    <w:rsid w:val="00BF5160"/>
    <w:rsid w:val="00BF516D"/>
    <w:rsid w:val="00BF580E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253"/>
    <w:rsid w:val="00C13465"/>
    <w:rsid w:val="00C14DED"/>
    <w:rsid w:val="00C1537C"/>
    <w:rsid w:val="00C15BA3"/>
    <w:rsid w:val="00C15FF7"/>
    <w:rsid w:val="00C164DB"/>
    <w:rsid w:val="00C16B53"/>
    <w:rsid w:val="00C16BF5"/>
    <w:rsid w:val="00C1798D"/>
    <w:rsid w:val="00C17ADB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5FB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2D36"/>
    <w:rsid w:val="00C331F8"/>
    <w:rsid w:val="00C340C5"/>
    <w:rsid w:val="00C35488"/>
    <w:rsid w:val="00C3584B"/>
    <w:rsid w:val="00C365D3"/>
    <w:rsid w:val="00C366E8"/>
    <w:rsid w:val="00C368E2"/>
    <w:rsid w:val="00C36DC9"/>
    <w:rsid w:val="00C405F8"/>
    <w:rsid w:val="00C408D0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973"/>
    <w:rsid w:val="00C44FC1"/>
    <w:rsid w:val="00C44FDF"/>
    <w:rsid w:val="00C45234"/>
    <w:rsid w:val="00C45491"/>
    <w:rsid w:val="00C455EB"/>
    <w:rsid w:val="00C45792"/>
    <w:rsid w:val="00C45C3B"/>
    <w:rsid w:val="00C45D0F"/>
    <w:rsid w:val="00C46D11"/>
    <w:rsid w:val="00C46FFE"/>
    <w:rsid w:val="00C4729F"/>
    <w:rsid w:val="00C47438"/>
    <w:rsid w:val="00C47490"/>
    <w:rsid w:val="00C474FB"/>
    <w:rsid w:val="00C47696"/>
    <w:rsid w:val="00C47B51"/>
    <w:rsid w:val="00C501F6"/>
    <w:rsid w:val="00C50233"/>
    <w:rsid w:val="00C5140C"/>
    <w:rsid w:val="00C51D0A"/>
    <w:rsid w:val="00C5239B"/>
    <w:rsid w:val="00C5242C"/>
    <w:rsid w:val="00C5364E"/>
    <w:rsid w:val="00C53B43"/>
    <w:rsid w:val="00C53B68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3B4E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D3D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491"/>
    <w:rsid w:val="00C805CB"/>
    <w:rsid w:val="00C80E42"/>
    <w:rsid w:val="00C8101A"/>
    <w:rsid w:val="00C8119B"/>
    <w:rsid w:val="00C81649"/>
    <w:rsid w:val="00C8277B"/>
    <w:rsid w:val="00C8286E"/>
    <w:rsid w:val="00C82D65"/>
    <w:rsid w:val="00C82EC4"/>
    <w:rsid w:val="00C83D8C"/>
    <w:rsid w:val="00C8404C"/>
    <w:rsid w:val="00C84169"/>
    <w:rsid w:val="00C84A3A"/>
    <w:rsid w:val="00C857AA"/>
    <w:rsid w:val="00C85D29"/>
    <w:rsid w:val="00C85FF7"/>
    <w:rsid w:val="00C86037"/>
    <w:rsid w:val="00C86BFA"/>
    <w:rsid w:val="00C87719"/>
    <w:rsid w:val="00C90538"/>
    <w:rsid w:val="00C906FA"/>
    <w:rsid w:val="00C90BE2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07"/>
    <w:rsid w:val="00CA2791"/>
    <w:rsid w:val="00CA2800"/>
    <w:rsid w:val="00CA2FCA"/>
    <w:rsid w:val="00CA3096"/>
    <w:rsid w:val="00CA379C"/>
    <w:rsid w:val="00CA4420"/>
    <w:rsid w:val="00CA4941"/>
    <w:rsid w:val="00CA4A60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08E"/>
    <w:rsid w:val="00CB4ABD"/>
    <w:rsid w:val="00CB5BDF"/>
    <w:rsid w:val="00CB5C5D"/>
    <w:rsid w:val="00CB6397"/>
    <w:rsid w:val="00CB69C6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4BB"/>
    <w:rsid w:val="00CC17EA"/>
    <w:rsid w:val="00CC1E10"/>
    <w:rsid w:val="00CC22E4"/>
    <w:rsid w:val="00CC2322"/>
    <w:rsid w:val="00CC2958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777"/>
    <w:rsid w:val="00CE092A"/>
    <w:rsid w:val="00CE0A8D"/>
    <w:rsid w:val="00CE154D"/>
    <w:rsid w:val="00CE1E6A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B7F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116"/>
    <w:rsid w:val="00D02248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26E3"/>
    <w:rsid w:val="00D132E6"/>
    <w:rsid w:val="00D138E4"/>
    <w:rsid w:val="00D13CE3"/>
    <w:rsid w:val="00D13CF8"/>
    <w:rsid w:val="00D13EF4"/>
    <w:rsid w:val="00D14BE2"/>
    <w:rsid w:val="00D14C89"/>
    <w:rsid w:val="00D14CDD"/>
    <w:rsid w:val="00D15270"/>
    <w:rsid w:val="00D15798"/>
    <w:rsid w:val="00D15817"/>
    <w:rsid w:val="00D15881"/>
    <w:rsid w:val="00D15E60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AF2"/>
    <w:rsid w:val="00D25D8E"/>
    <w:rsid w:val="00D26ABA"/>
    <w:rsid w:val="00D26EDF"/>
    <w:rsid w:val="00D27443"/>
    <w:rsid w:val="00D27704"/>
    <w:rsid w:val="00D3094B"/>
    <w:rsid w:val="00D31437"/>
    <w:rsid w:val="00D31FDC"/>
    <w:rsid w:val="00D320AD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773"/>
    <w:rsid w:val="00D36C42"/>
    <w:rsid w:val="00D373A8"/>
    <w:rsid w:val="00D40E30"/>
    <w:rsid w:val="00D40FB3"/>
    <w:rsid w:val="00D410DF"/>
    <w:rsid w:val="00D411A6"/>
    <w:rsid w:val="00D41AAD"/>
    <w:rsid w:val="00D42CFD"/>
    <w:rsid w:val="00D438E7"/>
    <w:rsid w:val="00D43B48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595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BC2"/>
    <w:rsid w:val="00D612A6"/>
    <w:rsid w:val="00D625D1"/>
    <w:rsid w:val="00D625F3"/>
    <w:rsid w:val="00D63183"/>
    <w:rsid w:val="00D633F9"/>
    <w:rsid w:val="00D6341D"/>
    <w:rsid w:val="00D63B17"/>
    <w:rsid w:val="00D641BA"/>
    <w:rsid w:val="00D64AD0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787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448F"/>
    <w:rsid w:val="00D7530D"/>
    <w:rsid w:val="00D75A37"/>
    <w:rsid w:val="00D75AD0"/>
    <w:rsid w:val="00D76E32"/>
    <w:rsid w:val="00D779AE"/>
    <w:rsid w:val="00D77B98"/>
    <w:rsid w:val="00D77CA9"/>
    <w:rsid w:val="00D80302"/>
    <w:rsid w:val="00D80479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4AC"/>
    <w:rsid w:val="00D84C49"/>
    <w:rsid w:val="00D855F4"/>
    <w:rsid w:val="00D86EA0"/>
    <w:rsid w:val="00D8725C"/>
    <w:rsid w:val="00D875D0"/>
    <w:rsid w:val="00D90292"/>
    <w:rsid w:val="00D902B4"/>
    <w:rsid w:val="00D90697"/>
    <w:rsid w:val="00D906E6"/>
    <w:rsid w:val="00D91A8F"/>
    <w:rsid w:val="00D91D04"/>
    <w:rsid w:val="00D9297F"/>
    <w:rsid w:val="00D92C74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165"/>
    <w:rsid w:val="00DB2410"/>
    <w:rsid w:val="00DB29C0"/>
    <w:rsid w:val="00DB2C45"/>
    <w:rsid w:val="00DB2D42"/>
    <w:rsid w:val="00DB3C8F"/>
    <w:rsid w:val="00DB3CBA"/>
    <w:rsid w:val="00DB3CEE"/>
    <w:rsid w:val="00DB47AB"/>
    <w:rsid w:val="00DB5C04"/>
    <w:rsid w:val="00DB6511"/>
    <w:rsid w:val="00DB6866"/>
    <w:rsid w:val="00DB6EBE"/>
    <w:rsid w:val="00DB703E"/>
    <w:rsid w:val="00DB71A1"/>
    <w:rsid w:val="00DB798B"/>
    <w:rsid w:val="00DC013E"/>
    <w:rsid w:val="00DC018B"/>
    <w:rsid w:val="00DC02E1"/>
    <w:rsid w:val="00DC05E6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5C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6819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5AE3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D54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2E8E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9CF"/>
    <w:rsid w:val="00E06F4D"/>
    <w:rsid w:val="00E07F3A"/>
    <w:rsid w:val="00E1067F"/>
    <w:rsid w:val="00E10B41"/>
    <w:rsid w:val="00E1174D"/>
    <w:rsid w:val="00E11BD1"/>
    <w:rsid w:val="00E11DB8"/>
    <w:rsid w:val="00E1292E"/>
    <w:rsid w:val="00E12F11"/>
    <w:rsid w:val="00E13326"/>
    <w:rsid w:val="00E1346E"/>
    <w:rsid w:val="00E13F93"/>
    <w:rsid w:val="00E1414A"/>
    <w:rsid w:val="00E15D7E"/>
    <w:rsid w:val="00E15FC3"/>
    <w:rsid w:val="00E16DC9"/>
    <w:rsid w:val="00E16F40"/>
    <w:rsid w:val="00E17396"/>
    <w:rsid w:val="00E1745F"/>
    <w:rsid w:val="00E20B57"/>
    <w:rsid w:val="00E20F9A"/>
    <w:rsid w:val="00E2184D"/>
    <w:rsid w:val="00E2354D"/>
    <w:rsid w:val="00E23B9F"/>
    <w:rsid w:val="00E23BE4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318"/>
    <w:rsid w:val="00E46883"/>
    <w:rsid w:val="00E46A0D"/>
    <w:rsid w:val="00E46E7E"/>
    <w:rsid w:val="00E472D3"/>
    <w:rsid w:val="00E47897"/>
    <w:rsid w:val="00E47A67"/>
    <w:rsid w:val="00E47CB9"/>
    <w:rsid w:val="00E47D68"/>
    <w:rsid w:val="00E515CF"/>
    <w:rsid w:val="00E51713"/>
    <w:rsid w:val="00E51BF5"/>
    <w:rsid w:val="00E524A1"/>
    <w:rsid w:val="00E524AA"/>
    <w:rsid w:val="00E52E93"/>
    <w:rsid w:val="00E52F0D"/>
    <w:rsid w:val="00E52F37"/>
    <w:rsid w:val="00E54086"/>
    <w:rsid w:val="00E55107"/>
    <w:rsid w:val="00E551D1"/>
    <w:rsid w:val="00E564D3"/>
    <w:rsid w:val="00E564E5"/>
    <w:rsid w:val="00E567AA"/>
    <w:rsid w:val="00E56BC0"/>
    <w:rsid w:val="00E56CCA"/>
    <w:rsid w:val="00E579D6"/>
    <w:rsid w:val="00E57CFD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2889"/>
    <w:rsid w:val="00E7304A"/>
    <w:rsid w:val="00E730E7"/>
    <w:rsid w:val="00E73DD3"/>
    <w:rsid w:val="00E73E4C"/>
    <w:rsid w:val="00E73EED"/>
    <w:rsid w:val="00E745F8"/>
    <w:rsid w:val="00E7471B"/>
    <w:rsid w:val="00E75011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747"/>
    <w:rsid w:val="00E83865"/>
    <w:rsid w:val="00E839E4"/>
    <w:rsid w:val="00E83F29"/>
    <w:rsid w:val="00E83F9F"/>
    <w:rsid w:val="00E83FEE"/>
    <w:rsid w:val="00E8408A"/>
    <w:rsid w:val="00E84B44"/>
    <w:rsid w:val="00E84C16"/>
    <w:rsid w:val="00E84DFE"/>
    <w:rsid w:val="00E85166"/>
    <w:rsid w:val="00E853C5"/>
    <w:rsid w:val="00E864D4"/>
    <w:rsid w:val="00E866CC"/>
    <w:rsid w:val="00E86E07"/>
    <w:rsid w:val="00E87155"/>
    <w:rsid w:val="00E87AB7"/>
    <w:rsid w:val="00E91CF5"/>
    <w:rsid w:val="00E921B6"/>
    <w:rsid w:val="00E9350C"/>
    <w:rsid w:val="00E936DD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248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1DD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5E69"/>
    <w:rsid w:val="00EC6171"/>
    <w:rsid w:val="00EC63EB"/>
    <w:rsid w:val="00EC6640"/>
    <w:rsid w:val="00EC7CDB"/>
    <w:rsid w:val="00EC7EEC"/>
    <w:rsid w:val="00ED1E87"/>
    <w:rsid w:val="00ED227D"/>
    <w:rsid w:val="00ED23C7"/>
    <w:rsid w:val="00ED2EA8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56"/>
    <w:rsid w:val="00EE0277"/>
    <w:rsid w:val="00EE143A"/>
    <w:rsid w:val="00EE17F8"/>
    <w:rsid w:val="00EE1A98"/>
    <w:rsid w:val="00EE1C52"/>
    <w:rsid w:val="00EE26E2"/>
    <w:rsid w:val="00EE2EBF"/>
    <w:rsid w:val="00EE3A65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5EAD"/>
    <w:rsid w:val="00EF62CC"/>
    <w:rsid w:val="00EF6C62"/>
    <w:rsid w:val="00EF71A3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38C"/>
    <w:rsid w:val="00F06C57"/>
    <w:rsid w:val="00F0712F"/>
    <w:rsid w:val="00F0745D"/>
    <w:rsid w:val="00F07C89"/>
    <w:rsid w:val="00F103DE"/>
    <w:rsid w:val="00F10401"/>
    <w:rsid w:val="00F10BAB"/>
    <w:rsid w:val="00F11092"/>
    <w:rsid w:val="00F11234"/>
    <w:rsid w:val="00F11594"/>
    <w:rsid w:val="00F11913"/>
    <w:rsid w:val="00F11B5B"/>
    <w:rsid w:val="00F12F47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08D"/>
    <w:rsid w:val="00F24B46"/>
    <w:rsid w:val="00F2603F"/>
    <w:rsid w:val="00F26976"/>
    <w:rsid w:val="00F27307"/>
    <w:rsid w:val="00F306AD"/>
    <w:rsid w:val="00F308F5"/>
    <w:rsid w:val="00F3136F"/>
    <w:rsid w:val="00F31485"/>
    <w:rsid w:val="00F3192B"/>
    <w:rsid w:val="00F31E93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21C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6C00"/>
    <w:rsid w:val="00F574C6"/>
    <w:rsid w:val="00F57B8A"/>
    <w:rsid w:val="00F57F34"/>
    <w:rsid w:val="00F60F9B"/>
    <w:rsid w:val="00F631A3"/>
    <w:rsid w:val="00F6387B"/>
    <w:rsid w:val="00F640B5"/>
    <w:rsid w:val="00F64246"/>
    <w:rsid w:val="00F64353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4EA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0D74"/>
    <w:rsid w:val="00F820A5"/>
    <w:rsid w:val="00F8252D"/>
    <w:rsid w:val="00F82A4A"/>
    <w:rsid w:val="00F82D99"/>
    <w:rsid w:val="00F83027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0AB0"/>
    <w:rsid w:val="00FA10C1"/>
    <w:rsid w:val="00FA138B"/>
    <w:rsid w:val="00FA1E13"/>
    <w:rsid w:val="00FA2CCF"/>
    <w:rsid w:val="00FA536A"/>
    <w:rsid w:val="00FA58B9"/>
    <w:rsid w:val="00FA5AF1"/>
    <w:rsid w:val="00FA6019"/>
    <w:rsid w:val="00FA60B4"/>
    <w:rsid w:val="00FA6112"/>
    <w:rsid w:val="00FA6249"/>
    <w:rsid w:val="00FB0977"/>
    <w:rsid w:val="00FB0F47"/>
    <w:rsid w:val="00FB1088"/>
    <w:rsid w:val="00FB1902"/>
    <w:rsid w:val="00FB19A4"/>
    <w:rsid w:val="00FB365F"/>
    <w:rsid w:val="00FB37DD"/>
    <w:rsid w:val="00FB3DFC"/>
    <w:rsid w:val="00FB410F"/>
    <w:rsid w:val="00FB43FC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7E2"/>
    <w:rsid w:val="00FC18D8"/>
    <w:rsid w:val="00FC1A70"/>
    <w:rsid w:val="00FC1BCA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C6FC8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72E"/>
    <w:rsid w:val="00FD3C89"/>
    <w:rsid w:val="00FD3DDD"/>
    <w:rsid w:val="00FD3E02"/>
    <w:rsid w:val="00FD4C69"/>
    <w:rsid w:val="00FD52CA"/>
    <w:rsid w:val="00FD5884"/>
    <w:rsid w:val="00FD63CC"/>
    <w:rsid w:val="00FD728A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69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518"/>
    <w:rsid w:val="00FE7AEF"/>
    <w:rsid w:val="00FE7CE5"/>
    <w:rsid w:val="00FF06C9"/>
    <w:rsid w:val="00FF0F51"/>
    <w:rsid w:val="00FF114F"/>
    <w:rsid w:val="00FF1D6F"/>
    <w:rsid w:val="00FF1FE5"/>
    <w:rsid w:val="00FF352D"/>
    <w:rsid w:val="00FF3790"/>
    <w:rsid w:val="00FF3BF0"/>
    <w:rsid w:val="00FF3E8F"/>
    <w:rsid w:val="00FF4789"/>
    <w:rsid w:val="00FF50CD"/>
    <w:rsid w:val="00FF5406"/>
    <w:rsid w:val="00FF58BA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uiPriority w:val="99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uiPriority w:val="99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  <w:style w:type="numbering" w:customStyle="1" w:styleId="11">
    <w:name w:val="Нет списка1"/>
    <w:next w:val="a2"/>
    <w:uiPriority w:val="99"/>
    <w:semiHidden/>
    <w:unhideWhenUsed/>
    <w:rsid w:val="00D02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F638-15D8-4570-9A03-F00883B3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7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59</cp:revision>
  <cp:lastPrinted>2022-11-08T08:14:00Z</cp:lastPrinted>
  <dcterms:created xsi:type="dcterms:W3CDTF">2020-02-22T16:55:00Z</dcterms:created>
  <dcterms:modified xsi:type="dcterms:W3CDTF">2022-11-08T08:14:00Z</dcterms:modified>
</cp:coreProperties>
</file>