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96"/>
        <w:tblW w:w="10532" w:type="dxa"/>
        <w:tblLayout w:type="fixed"/>
        <w:tblLook w:val="04A0" w:firstRow="1" w:lastRow="0" w:firstColumn="1" w:lastColumn="0" w:noHBand="0" w:noVBand="1"/>
      </w:tblPr>
      <w:tblGrid>
        <w:gridCol w:w="3510"/>
        <w:gridCol w:w="3510"/>
        <w:gridCol w:w="3512"/>
      </w:tblGrid>
      <w:tr w:rsidR="00ED659B" w:rsidRPr="006B1C7D" w:rsidTr="00ED659B">
        <w:trPr>
          <w:trHeight w:val="3327"/>
        </w:trPr>
        <w:tc>
          <w:tcPr>
            <w:tcW w:w="10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659B" w:rsidRPr="006B1C7D" w:rsidRDefault="00ED659B" w:rsidP="00ED659B">
            <w:pPr>
              <w:spacing w:after="0" w:line="240" w:lineRule="auto"/>
              <w:ind w:left="-851" w:right="-285"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B1C7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39045A" wp14:editId="7168DD90">
                  <wp:extent cx="462915" cy="567055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659B" w:rsidRPr="006B1C7D" w:rsidRDefault="00ED659B" w:rsidP="00ED659B">
            <w:pPr>
              <w:spacing w:after="0" w:line="240" w:lineRule="auto"/>
              <w:ind w:left="426" w:right="-428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B1C7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ПРОФЕССИОНАЛЬНЫЙ СОЮЗ РАБОТНИКОВ НАРОДНОГО ОБРАЗОВАНИЯ И НАУКИ РФ</w:t>
            </w:r>
          </w:p>
          <w:p w:rsidR="00ED659B" w:rsidRPr="006B1C7D" w:rsidRDefault="00ED659B" w:rsidP="00ED659B">
            <w:pPr>
              <w:spacing w:after="0" w:line="240" w:lineRule="auto"/>
              <w:ind w:right="-4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ТЕРРИТОРИАЛЬНАЯ ОРГАНИЗАЦИЯ ПРОФЕССИОНАЛЬНОГО СОЮЗА</w:t>
            </w:r>
          </w:p>
          <w:p w:rsidR="00ED659B" w:rsidRPr="006B1C7D" w:rsidRDefault="00ED659B" w:rsidP="00ED659B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РАБОТНИКОВ НАРОДНОГО ОБРАЗОВАНИЯ И НАУКИ РФ </w:t>
            </w:r>
          </w:p>
          <w:p w:rsidR="00ED659B" w:rsidRPr="006B1C7D" w:rsidRDefault="00ED659B" w:rsidP="00ED659B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РУБЦОВСКА И РУБЦОВСКОГО РАЙОНА </w:t>
            </w:r>
          </w:p>
          <w:p w:rsidR="00ED659B" w:rsidRPr="006B1C7D" w:rsidRDefault="00ED659B" w:rsidP="00ED659B">
            <w:pPr>
              <w:pBdr>
                <w:bottom w:val="single" w:sz="12" w:space="1" w:color="auto"/>
              </w:pBdr>
              <w:spacing w:after="0" w:line="240" w:lineRule="auto"/>
              <w:ind w:left="426" w:right="-42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(ТООП ОБРАЗОВАНИЯ</w:t>
            </w:r>
            <w:r w:rsidRPr="006B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1C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 РУБЦОВСКА И РУБЦОВСКОГО РАЙОНА)</w:t>
            </w:r>
          </w:p>
          <w:p w:rsidR="00ED659B" w:rsidRPr="006B1C7D" w:rsidRDefault="00ED659B" w:rsidP="00ED659B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B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658207, г. Рубцовск, пр. Ленина, 40, тел: 8 (38557) 5-38-40,  </w:t>
            </w:r>
            <w:proofErr w:type="gramStart"/>
            <w:r w:rsidRPr="006B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6B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-mail: </w:t>
            </w:r>
            <w:hyperlink r:id="rId10" w:history="1">
              <w:r w:rsidRPr="006B1C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658223@List.ru</w:t>
              </w:r>
            </w:hyperlink>
          </w:p>
          <w:p w:rsidR="00ED659B" w:rsidRPr="006B1C7D" w:rsidRDefault="00ED659B" w:rsidP="00ED6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B1C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ПРЕЗИДИУМ</w:t>
            </w:r>
          </w:p>
          <w:p w:rsidR="00ED659B" w:rsidRPr="006B1C7D" w:rsidRDefault="00ED659B" w:rsidP="00ED6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B1C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  <w:p w:rsidR="00ED659B" w:rsidRPr="006B1C7D" w:rsidRDefault="009A3FBF" w:rsidP="00ED659B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7" type="#_x0000_t32" style="position:absolute;left:0;text-align:left;margin-left:24.35pt;margin-top:8.8pt;width:493.8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D8Yl+hM&#10;AgAAVQQAAA4AAAAAAAAAAAAAAAAALgIAAGRycy9lMm9Eb2MueG1sUEsBAi0AFAAGAAgAAAAhAOgv&#10;n0/aAAAACQEAAA8AAAAAAAAAAAAAAAAApgQAAGRycy9kb3ducmV2LnhtbFBLBQYAAAAABAAEAPMA&#10;AACtBQAAAAA=&#10;" strokeweight="1pt"/>
              </w:pict>
            </w:r>
          </w:p>
          <w:p w:rsidR="00ED659B" w:rsidRPr="006B1C7D" w:rsidRDefault="009A3FBF" w:rsidP="009A3FBF">
            <w:pPr>
              <w:spacing w:after="0" w:line="240" w:lineRule="auto"/>
              <w:ind w:left="426" w:right="-4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ED659B" w:rsidRPr="00ED6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марта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ED659B" w:rsidRPr="00ED6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D659B" w:rsidRPr="006B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года</w:t>
            </w:r>
            <w:r w:rsidR="00ED659B" w:rsidRPr="006B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ED659B" w:rsidRPr="006B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ED659B" w:rsidRPr="006B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г. Рубцовск</w:t>
            </w:r>
            <w:r w:rsidR="00ED659B" w:rsidRPr="006B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ED659B" w:rsidRPr="006B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ED659B" w:rsidRPr="006B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            </w:t>
            </w:r>
            <w:r w:rsidR="00715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="00ED659B" w:rsidRPr="006B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715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6-01-11</w:t>
            </w:r>
          </w:p>
        </w:tc>
      </w:tr>
      <w:tr w:rsidR="00ED659B" w:rsidRPr="006B1C7D" w:rsidTr="00ED659B">
        <w:trPr>
          <w:trHeight w:val="84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D659B" w:rsidRPr="006B1C7D" w:rsidRDefault="00ED659B" w:rsidP="00ED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D659B" w:rsidRPr="006B1C7D" w:rsidRDefault="00ED659B" w:rsidP="00ED659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ED659B" w:rsidRPr="006B1C7D" w:rsidRDefault="00ED659B" w:rsidP="00ED659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</w:tcPr>
          <w:p w:rsidR="00ED659B" w:rsidRPr="006B1C7D" w:rsidRDefault="00ED659B" w:rsidP="00ED659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:rsidR="006B1C7D" w:rsidRPr="00ED659B" w:rsidRDefault="006B1C7D" w:rsidP="006B1C7D">
      <w:pPr>
        <w:tabs>
          <w:tab w:val="left" w:pos="993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6B1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Pr="00ED6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проведении мероприятий, посвященных </w:t>
      </w:r>
    </w:p>
    <w:p w:rsidR="006B1C7D" w:rsidRPr="00ED659B" w:rsidRDefault="006B1C7D" w:rsidP="006B1C7D">
      <w:pPr>
        <w:tabs>
          <w:tab w:val="left" w:pos="993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Всемирному дню охраны труда</w:t>
      </w:r>
    </w:p>
    <w:bookmarkEnd w:id="0"/>
    <w:p w:rsidR="006B1C7D" w:rsidRPr="00ED659B" w:rsidRDefault="006B1C7D" w:rsidP="006B1C7D">
      <w:pPr>
        <w:tabs>
          <w:tab w:val="left" w:pos="993"/>
        </w:tabs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1C7D" w:rsidRPr="00ED659B" w:rsidRDefault="006B1C7D" w:rsidP="006B1C7D">
      <w:pPr>
        <w:tabs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59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28 апреля в целях содействия предотвращению несчастных случаев на производстве и профессиональных заболеваний отмечается Всемирный день охраны труда как международный день памяти рабочих, погибших или получивших травмы на рабочем месте.</w:t>
      </w:r>
    </w:p>
    <w:p w:rsidR="006B1C7D" w:rsidRPr="00ED659B" w:rsidRDefault="006B1C7D" w:rsidP="006B1C7D">
      <w:pPr>
        <w:tabs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5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Всемирного дня охраны труда в 202</w:t>
      </w:r>
      <w:r w:rsidR="009A3FB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D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«</w:t>
      </w:r>
      <w:r w:rsidR="00715B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 в области охраны труда: роль искусственного интеллекта</w:t>
      </w:r>
      <w:r w:rsidRPr="00ED659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B4049" w:rsidRPr="007B4049" w:rsidRDefault="007B4049" w:rsidP="007B4049">
      <w:pPr>
        <w:tabs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0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мире, где технологии стремительно развиваются, искусственный интеллект (ИИ) и цифровизация играют ключевую роль в трансформации рабочих мест, влияя как на производительность, так и на безопасность труда.</w:t>
      </w:r>
    </w:p>
    <w:p w:rsidR="007B4049" w:rsidRPr="007B4049" w:rsidRDefault="007B4049" w:rsidP="007B4049">
      <w:pPr>
        <w:tabs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B4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7B4049">
        <w:rPr>
          <w:rFonts w:ascii="Times New Roman" w:eastAsia="Times New Roman" w:hAnsi="Times New Roman" w:cs="Times New Roman"/>
          <w:sz w:val="24"/>
          <w:szCs w:val="24"/>
          <w:lang w:eastAsia="ru-RU"/>
        </w:rPr>
        <w:t>ифровые технологии открывают новые возможности для улучшения условий груда работников и повышения безопасности на рабочих местах:</w:t>
      </w:r>
    </w:p>
    <w:p w:rsidR="007B4049" w:rsidRPr="007B4049" w:rsidRDefault="007B4049" w:rsidP="007B4049">
      <w:pPr>
        <w:tabs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B404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 опасных процессов позволяет минимизировать человеческий фактор и снизить вероятность травматизма;</w:t>
      </w:r>
    </w:p>
    <w:p w:rsidR="007B4049" w:rsidRPr="007B4049" w:rsidRDefault="007B4049" w:rsidP="007B4049">
      <w:pPr>
        <w:tabs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B40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виртуальная реальность, используемая для обучения и освоения навыков безопасной работы, повышает уровень подготовки работников и снижает вероятность ошибок в реальных условиях;</w:t>
      </w:r>
    </w:p>
    <w:p w:rsidR="007B4049" w:rsidRPr="007B4049" w:rsidRDefault="007B4049" w:rsidP="007B4049">
      <w:pPr>
        <w:tabs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B4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носимые устройства и мобильные приложения, оснащенные ИИ, помогают отслеживать физическое и эмоциональное состояние работников;</w:t>
      </w:r>
    </w:p>
    <w:p w:rsidR="007B4049" w:rsidRPr="007B4049" w:rsidRDefault="007B4049" w:rsidP="007B4049">
      <w:pPr>
        <w:tabs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B4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электронные платформы по охране труда, предусматривающие анализ данных и выявление нарушений, позволяют контролировать соблюдение требований законодательства;</w:t>
      </w:r>
    </w:p>
    <w:p w:rsidR="007B4049" w:rsidRPr="007B4049" w:rsidRDefault="007B4049" w:rsidP="007B4049">
      <w:pPr>
        <w:tabs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B4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на основе ИИ, способные проводить оценку профессиональных рисков на рабочих местах, позволяют работодателям принимать превентивные меры, направленные на повышение безопасности рабочих мест;</w:t>
      </w:r>
    </w:p>
    <w:p w:rsidR="007B4049" w:rsidRPr="007B4049" w:rsidRDefault="007B4049" w:rsidP="007B4049">
      <w:pPr>
        <w:tabs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B4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B40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интернет-технологии</w:t>
      </w:r>
      <w:proofErr w:type="gramEnd"/>
      <w:r w:rsidRPr="007B4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мессенджеры позволяют управлять документацией, оперативно реагировать на изменения, обмениваться опытом с коллегами, вовлекать работников в процессы обеспечения безопасности.</w:t>
      </w:r>
    </w:p>
    <w:p w:rsidR="00715B03" w:rsidRPr="00715B03" w:rsidRDefault="007B4049" w:rsidP="00715B03">
      <w:pPr>
        <w:tabs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404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Алтайского края и Алтайская краевая организация Общероссийского Профсоюза образования по сложившейся традиции на протяжении последних 7 лет совместно поддерживают данное движение и при</w:t>
      </w:r>
      <w:r w:rsidR="00715B03" w:rsidRPr="00715B03">
        <w:rPr>
          <w:rFonts w:ascii="Times New Roman" w:eastAsia="Times New Roman" w:hAnsi="Times New Roman" w:cs="Times New Roman"/>
          <w:sz w:val="24"/>
          <w:szCs w:val="24"/>
          <w:lang w:eastAsia="ru-RU"/>
        </w:rPr>
        <w:t>зывают подведомственные учреждения и профсоюзные организации присоединиться к активному проведению Месячника и Всемирного дня охраны труда.</w:t>
      </w:r>
      <w:proofErr w:type="gramEnd"/>
    </w:p>
    <w:p w:rsidR="00715B03" w:rsidRPr="00715B03" w:rsidRDefault="00715B03" w:rsidP="00715B03">
      <w:pPr>
        <w:tabs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охраны труда и здоровья необходимо решать в рамках социального партнерства с учетом новых требований законодательства. Цифровые технологии и искусственный интеллект в области охраны труда призваны стимулировать работодателей обеспечивать безопасные условия труда работников образовательной сферы.</w:t>
      </w:r>
    </w:p>
    <w:p w:rsidR="007B4049" w:rsidRPr="007B4049" w:rsidRDefault="007B4049" w:rsidP="007B4049">
      <w:pPr>
        <w:tabs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0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Выражаем уверенность, что мероприятия, посвященные Всемирному дню охраны труда, послужат руководством к действиям работодателей и организаций Профсоюза для принятия мер, направленных на укрепление здоровья, предупреждение производственного травматизма и профессиональных заболеваний работников сферы образования.</w:t>
      </w:r>
    </w:p>
    <w:p w:rsidR="000534FC" w:rsidRDefault="007B4049" w:rsidP="007B4049">
      <w:pPr>
        <w:tabs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0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основании вышесказанного и письма Алтайской краевой организации Профсоюза «О проведении Месячника и Всемирного </w:t>
      </w:r>
      <w:r w:rsidR="009A3FB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охраны труда»</w:t>
      </w:r>
      <w:r w:rsidRPr="007B4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президиум ТООП образования и науки РФ г. Рубцовска и Рубцовского района </w:t>
      </w:r>
    </w:p>
    <w:p w:rsidR="007B4049" w:rsidRPr="007B4049" w:rsidRDefault="000534FC" w:rsidP="007B4049">
      <w:pPr>
        <w:tabs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4049" w:rsidRPr="007B4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B4049" w:rsidRPr="007B404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7B4049" w:rsidRPr="007B4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Е Т:</w:t>
      </w:r>
    </w:p>
    <w:p w:rsidR="007B4049" w:rsidRPr="007B4049" w:rsidRDefault="007B4049" w:rsidP="007B4049">
      <w:pPr>
        <w:tabs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Первичным профсоюзным организациям, уполномоченным лицам по охране труда образовательных организаций принять </w:t>
      </w:r>
      <w:proofErr w:type="gramStart"/>
      <w:r w:rsidRPr="007B404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</w:t>
      </w:r>
      <w:proofErr w:type="gramEnd"/>
      <w:r w:rsidRPr="007B4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подготовке и проведении мероприятий, посвященных Всемирному дню охраны труда.</w:t>
      </w:r>
    </w:p>
    <w:p w:rsidR="007B4049" w:rsidRDefault="007B4049" w:rsidP="007B4049">
      <w:pPr>
        <w:tabs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Рекомендуем провести в рамках социального партнерства:  </w:t>
      </w:r>
    </w:p>
    <w:p w:rsidR="00715B03" w:rsidRPr="00715B03" w:rsidRDefault="00715B03" w:rsidP="007B4049">
      <w:pPr>
        <w:tabs>
          <w:tab w:val="left" w:pos="284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15B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организовать проведение мониторингов, тематических круглых столов, анкетирования, собеседований по вопросам, связанным с использованием цифровых технологий в работе по обеспечению охраны труда и здоровья работников образования;</w:t>
      </w:r>
    </w:p>
    <w:p w:rsidR="00715B03" w:rsidRPr="00715B03" w:rsidRDefault="00715B03" w:rsidP="007B4049">
      <w:pPr>
        <w:tabs>
          <w:tab w:val="left" w:pos="284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15B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актуализировать страницы по охране труда сайтов образовательных организаций, территориальных организаций Профсоюза, а также сайтов и стендов по охране труда первичных профсоюзных организаций;</w:t>
      </w:r>
    </w:p>
    <w:p w:rsidR="00715B03" w:rsidRPr="00715B03" w:rsidRDefault="00715B03" w:rsidP="007B4049">
      <w:pPr>
        <w:tabs>
          <w:tab w:val="left" w:pos="284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15B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подготовить специальные выпуски наглядной агитации по охране труда;</w:t>
      </w:r>
    </w:p>
    <w:p w:rsidR="00715B03" w:rsidRPr="00715B03" w:rsidRDefault="00715B03" w:rsidP="007B4049">
      <w:pPr>
        <w:tabs>
          <w:tab w:val="left" w:pos="284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15B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организовать и провести различные квесты, викторины, олимпиады, конкурсы, выставки и т. д.</w:t>
      </w:r>
    </w:p>
    <w:p w:rsidR="000833B2" w:rsidRPr="00ED659B" w:rsidRDefault="000833B2" w:rsidP="000833B2">
      <w:pPr>
        <w:pStyle w:val="ac"/>
        <w:tabs>
          <w:tab w:val="left" w:pos="-142"/>
        </w:tabs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ED65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направить, в случае необходимости, в соответствующие организации коллективные обращения, заявления, предложения по принятию конкретных решений в части укрепления здоровья работников;</w:t>
      </w:r>
    </w:p>
    <w:p w:rsidR="000833B2" w:rsidRPr="00ED659B" w:rsidRDefault="000833B2" w:rsidP="000833B2">
      <w:pPr>
        <w:pStyle w:val="ac"/>
        <w:tabs>
          <w:tab w:val="left" w:pos="-142"/>
        </w:tabs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ED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актуализировать страницы по охране труда на официальных </w:t>
      </w:r>
      <w:proofErr w:type="gramStart"/>
      <w:r w:rsidRPr="00ED65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сайтах</w:t>
      </w:r>
      <w:proofErr w:type="gramEnd"/>
      <w:r w:rsidRPr="00ED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а также стендов по охране труда первичных профсоюзных организаций;</w:t>
      </w:r>
    </w:p>
    <w:p w:rsidR="000833B2" w:rsidRPr="00ED659B" w:rsidRDefault="000833B2" w:rsidP="000833B2">
      <w:pPr>
        <w:pStyle w:val="ac"/>
        <w:tabs>
          <w:tab w:val="left" w:pos="-142"/>
        </w:tabs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ED65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специальные выпуски наглядной агитации по охране труда;</w:t>
      </w:r>
    </w:p>
    <w:p w:rsidR="000833B2" w:rsidRPr="00ED659B" w:rsidRDefault="000833B2" w:rsidP="000833B2">
      <w:pPr>
        <w:pStyle w:val="ac"/>
        <w:tabs>
          <w:tab w:val="left" w:pos="-142"/>
        </w:tabs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ED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  расширенные   профсоюзные   собрания с повесткой дня, включающей итоги работы и выработки основных направлений развития сферы охраны труда в образовании; </w:t>
      </w:r>
    </w:p>
    <w:p w:rsidR="000833B2" w:rsidRPr="00ED659B" w:rsidRDefault="000833B2" w:rsidP="000833B2">
      <w:pPr>
        <w:pStyle w:val="ac"/>
        <w:tabs>
          <w:tab w:val="left" w:pos="-142"/>
        </w:tabs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D65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 и направить предложения в ТООП образования и науки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Рубцовска и Рубцовского района (электронная почта: </w:t>
      </w:r>
      <w:hyperlink r:id="rId11" w:history="1">
        <w:r w:rsidRPr="00ED659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658223@</w:t>
        </w:r>
        <w:r w:rsidRPr="00ED659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List</w:t>
        </w:r>
        <w:r w:rsidRPr="00ED659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.ru</w:t>
        </w:r>
      </w:hyperlink>
      <w:r w:rsidRPr="00ED659B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дальнейшей, совместной с МКУ «Управление образования» и комитетом по образованию Рубцовского района, работы по совершенствованию деятельности по охране труда в образовательных организациях и принятию конкретных решений в части укрепления здоровья работников.</w:t>
      </w:r>
      <w:proofErr w:type="gramEnd"/>
    </w:p>
    <w:p w:rsidR="000833B2" w:rsidRPr="00ED659B" w:rsidRDefault="000833B2" w:rsidP="000833B2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59B">
        <w:rPr>
          <w:rFonts w:ascii="Times New Roman" w:eastAsia="Calibri" w:hAnsi="Times New Roman" w:cs="Times New Roman"/>
          <w:sz w:val="24"/>
          <w:szCs w:val="24"/>
        </w:rPr>
        <w:t xml:space="preserve">3. Информацию о проведении Дня охраны труда с указанием победителей конкурсов, приложением фотографий, видео, презентаций и других материалов рекомендуем разместить на официальных сайтах образовательных организаций. Ссылки направить в ТООП образования и науки РФ г. Рубцовска и Рубцовского района (электронная почта: </w:t>
      </w:r>
      <w:hyperlink r:id="rId12" w:history="1">
        <w:r w:rsidRPr="00ED659B">
          <w:rPr>
            <w:rStyle w:val="a3"/>
            <w:rFonts w:ascii="Times New Roman" w:eastAsia="Calibri" w:hAnsi="Times New Roman" w:cs="Times New Roman"/>
            <w:sz w:val="24"/>
            <w:szCs w:val="24"/>
          </w:rPr>
          <w:t>658223@List.ru</w:t>
        </w:r>
      </w:hyperlink>
      <w:r w:rsidRPr="00ED659B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0833B2" w:rsidRPr="00ED659B" w:rsidRDefault="000833B2" w:rsidP="000833B2">
      <w:pPr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59B">
        <w:rPr>
          <w:rFonts w:ascii="Times New Roman" w:eastAsia="Calibri" w:hAnsi="Times New Roman" w:cs="Times New Roman"/>
          <w:sz w:val="24"/>
          <w:szCs w:val="24"/>
        </w:rPr>
        <w:t xml:space="preserve">4. Поощрить лучшие практики работы в данном направлении и отметить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первички </w:t>
      </w:r>
      <w:r w:rsidRPr="00ED659B">
        <w:rPr>
          <w:rFonts w:ascii="Times New Roman" w:eastAsia="Calibri" w:hAnsi="Times New Roman" w:cs="Times New Roman"/>
          <w:sz w:val="24"/>
          <w:szCs w:val="24"/>
        </w:rPr>
        <w:t>ТООП образования и науки РФ г. Рубцовска и Рубцовского района по итогам месячника.</w:t>
      </w:r>
    </w:p>
    <w:p w:rsidR="000833B2" w:rsidRPr="00ED659B" w:rsidRDefault="000833B2" w:rsidP="000833B2">
      <w:pPr>
        <w:pStyle w:val="ac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5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постановления оставляю за собой.</w:t>
      </w:r>
    </w:p>
    <w:p w:rsidR="000833B2" w:rsidRPr="006B1C7D" w:rsidRDefault="000833B2" w:rsidP="000833B2">
      <w:pPr>
        <w:widowControl w:val="0"/>
        <w:shd w:val="clear" w:color="auto" w:fill="FFFFFF"/>
        <w:tabs>
          <w:tab w:val="center" w:pos="-142"/>
          <w:tab w:val="left" w:pos="741"/>
          <w:tab w:val="left" w:pos="993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3B2" w:rsidRPr="006B1C7D" w:rsidRDefault="000833B2" w:rsidP="000833B2">
      <w:pPr>
        <w:widowControl w:val="0"/>
        <w:shd w:val="clear" w:color="auto" w:fill="FFFFFF"/>
        <w:tabs>
          <w:tab w:val="center" w:pos="-142"/>
          <w:tab w:val="left" w:pos="741"/>
          <w:tab w:val="left" w:pos="993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3B2" w:rsidRPr="006B1C7D" w:rsidRDefault="000833B2" w:rsidP="000833B2">
      <w:pPr>
        <w:widowControl w:val="0"/>
        <w:shd w:val="clear" w:color="auto" w:fill="FFFFFF"/>
        <w:tabs>
          <w:tab w:val="center" w:pos="-142"/>
          <w:tab w:val="left" w:pos="741"/>
          <w:tab w:val="left" w:pos="993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ТООП образования</w:t>
      </w:r>
    </w:p>
    <w:p w:rsidR="000833B2" w:rsidRDefault="000833B2" w:rsidP="000833B2">
      <w:pPr>
        <w:widowControl w:val="0"/>
        <w:shd w:val="clear" w:color="auto" w:fill="FFFFFF"/>
        <w:tabs>
          <w:tab w:val="center" w:pos="-142"/>
          <w:tab w:val="left" w:pos="741"/>
          <w:tab w:val="left" w:pos="993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D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Рубцовска и Рубцовского района</w:t>
      </w:r>
      <w:r w:rsidRPr="006B1C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1C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1C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1C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1C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И.Б. Попова</w:t>
      </w:r>
    </w:p>
    <w:p w:rsidR="000833B2" w:rsidRDefault="000833B2" w:rsidP="000833B2">
      <w:pPr>
        <w:widowControl w:val="0"/>
        <w:shd w:val="clear" w:color="auto" w:fill="FFFFFF"/>
        <w:tabs>
          <w:tab w:val="center" w:pos="-142"/>
          <w:tab w:val="left" w:pos="741"/>
          <w:tab w:val="left" w:pos="993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3B2" w:rsidRDefault="000833B2" w:rsidP="000833B2">
      <w:pPr>
        <w:widowControl w:val="0"/>
        <w:shd w:val="clear" w:color="auto" w:fill="FFFFFF"/>
        <w:tabs>
          <w:tab w:val="center" w:pos="-142"/>
          <w:tab w:val="left" w:pos="741"/>
          <w:tab w:val="left" w:pos="993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8F8" w:rsidRPr="00ED659B" w:rsidRDefault="003428F8" w:rsidP="00ED659B">
      <w:pPr>
        <w:widowControl w:val="0"/>
        <w:shd w:val="clear" w:color="auto" w:fill="FFFFFF"/>
        <w:tabs>
          <w:tab w:val="center" w:pos="-142"/>
          <w:tab w:val="left" w:pos="741"/>
          <w:tab w:val="left" w:pos="993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3428F8" w:rsidRPr="00ED659B" w:rsidSect="00B142F8">
      <w:footerReference w:type="default" r:id="rId13"/>
      <w:pgSz w:w="11906" w:h="16838"/>
      <w:pgMar w:top="1134" w:right="850" w:bottom="568" w:left="1701" w:header="708" w:footer="2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4FC" w:rsidRDefault="000534FC" w:rsidP="005B6D1F">
      <w:pPr>
        <w:spacing w:after="0" w:line="240" w:lineRule="auto"/>
      </w:pPr>
      <w:r>
        <w:separator/>
      </w:r>
    </w:p>
  </w:endnote>
  <w:endnote w:type="continuationSeparator" w:id="0">
    <w:p w:rsidR="000534FC" w:rsidRDefault="000534FC" w:rsidP="005B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4FC" w:rsidRDefault="000534FC" w:rsidP="005B6D1F">
    <w:pPr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Исп. Янков Николай Петрович, г</w:t>
    </w:r>
    <w:r w:rsidRPr="00477379">
      <w:rPr>
        <w:rFonts w:ascii="Times New Roman" w:hAnsi="Times New Roman"/>
        <w:sz w:val="24"/>
        <w:szCs w:val="24"/>
      </w:rPr>
      <w:t>лавный технический инспектор</w:t>
    </w:r>
    <w:r>
      <w:rPr>
        <w:rFonts w:ascii="Times New Roman" w:hAnsi="Times New Roman"/>
        <w:sz w:val="24"/>
        <w:szCs w:val="24"/>
      </w:rPr>
      <w:t xml:space="preserve"> труда, </w:t>
    </w:r>
  </w:p>
  <w:p w:rsidR="000534FC" w:rsidRDefault="000534FC" w:rsidP="005B6D1F">
    <w:pPr>
      <w:spacing w:after="0" w:line="240" w:lineRule="auto"/>
      <w:rPr>
        <w:rFonts w:ascii="Times New Roman" w:hAnsi="Times New Roman"/>
        <w:sz w:val="24"/>
        <w:szCs w:val="24"/>
      </w:rPr>
    </w:pPr>
    <w:r w:rsidRPr="002B64BA">
      <w:rPr>
        <w:rFonts w:ascii="Times New Roman" w:hAnsi="Times New Roman"/>
        <w:sz w:val="24"/>
        <w:szCs w:val="24"/>
      </w:rPr>
      <w:t>(3852) 63-</w:t>
    </w:r>
    <w:r>
      <w:rPr>
        <w:rFonts w:ascii="Times New Roman" w:hAnsi="Times New Roman"/>
        <w:sz w:val="24"/>
        <w:szCs w:val="24"/>
      </w:rPr>
      <w:t>17-04, 89095033420</w:t>
    </w:r>
  </w:p>
  <w:p w:rsidR="000534FC" w:rsidRDefault="000534F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4FC" w:rsidRDefault="000534FC" w:rsidP="005B6D1F">
      <w:pPr>
        <w:spacing w:after="0" w:line="240" w:lineRule="auto"/>
      </w:pPr>
      <w:r>
        <w:separator/>
      </w:r>
    </w:p>
  </w:footnote>
  <w:footnote w:type="continuationSeparator" w:id="0">
    <w:p w:rsidR="000534FC" w:rsidRDefault="000534FC" w:rsidP="005B6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267B"/>
    <w:multiLevelType w:val="hybridMultilevel"/>
    <w:tmpl w:val="09F43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C2FDF"/>
    <w:multiLevelType w:val="hybridMultilevel"/>
    <w:tmpl w:val="7C52D42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12DDB"/>
    <w:multiLevelType w:val="multilevel"/>
    <w:tmpl w:val="882A28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7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291"/>
    <w:rsid w:val="000534FC"/>
    <w:rsid w:val="000833B2"/>
    <w:rsid w:val="00084149"/>
    <w:rsid w:val="000906FD"/>
    <w:rsid w:val="00147991"/>
    <w:rsid w:val="00150B90"/>
    <w:rsid w:val="001659B7"/>
    <w:rsid w:val="001C1C1E"/>
    <w:rsid w:val="00223C57"/>
    <w:rsid w:val="00245B79"/>
    <w:rsid w:val="00266467"/>
    <w:rsid w:val="002A5AFB"/>
    <w:rsid w:val="002D22CD"/>
    <w:rsid w:val="00321088"/>
    <w:rsid w:val="00323DF2"/>
    <w:rsid w:val="003428F8"/>
    <w:rsid w:val="003C44D1"/>
    <w:rsid w:val="003C4E5F"/>
    <w:rsid w:val="003C691C"/>
    <w:rsid w:val="003E4E9E"/>
    <w:rsid w:val="00407246"/>
    <w:rsid w:val="00441076"/>
    <w:rsid w:val="00475A53"/>
    <w:rsid w:val="004B537B"/>
    <w:rsid w:val="004B7A8E"/>
    <w:rsid w:val="005B6D1F"/>
    <w:rsid w:val="005F580B"/>
    <w:rsid w:val="006272D6"/>
    <w:rsid w:val="00636291"/>
    <w:rsid w:val="00666540"/>
    <w:rsid w:val="006B1C7D"/>
    <w:rsid w:val="006C63B7"/>
    <w:rsid w:val="006D0964"/>
    <w:rsid w:val="006E7D97"/>
    <w:rsid w:val="00715B03"/>
    <w:rsid w:val="00731D76"/>
    <w:rsid w:val="007B4049"/>
    <w:rsid w:val="00827806"/>
    <w:rsid w:val="008440D5"/>
    <w:rsid w:val="008C28CD"/>
    <w:rsid w:val="009A3FBF"/>
    <w:rsid w:val="009E2231"/>
    <w:rsid w:val="00A0180B"/>
    <w:rsid w:val="00A50A53"/>
    <w:rsid w:val="00A7482D"/>
    <w:rsid w:val="00A82371"/>
    <w:rsid w:val="00AB7A59"/>
    <w:rsid w:val="00B142F8"/>
    <w:rsid w:val="00B22C81"/>
    <w:rsid w:val="00BA0490"/>
    <w:rsid w:val="00BE6418"/>
    <w:rsid w:val="00C159BC"/>
    <w:rsid w:val="00C4732E"/>
    <w:rsid w:val="00C53135"/>
    <w:rsid w:val="00C7550C"/>
    <w:rsid w:val="00CF0872"/>
    <w:rsid w:val="00D807EF"/>
    <w:rsid w:val="00DE3A61"/>
    <w:rsid w:val="00EC757A"/>
    <w:rsid w:val="00ED659B"/>
    <w:rsid w:val="00F17E6D"/>
    <w:rsid w:val="00F25DB4"/>
    <w:rsid w:val="00F5046A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57"/>
  </w:style>
  <w:style w:type="paragraph" w:styleId="1">
    <w:name w:val="heading 1"/>
    <w:basedOn w:val="a"/>
    <w:next w:val="a"/>
    <w:link w:val="10"/>
    <w:uiPriority w:val="9"/>
    <w:qFormat/>
    <w:rsid w:val="00BA0490"/>
    <w:pPr>
      <w:spacing w:before="600" w:after="0" w:line="360" w:lineRule="auto"/>
      <w:outlineLvl w:val="0"/>
    </w:pPr>
    <w:rPr>
      <w:rFonts w:ascii="Cambria" w:eastAsia="Times New Roman" w:hAnsi="Cambria" w:cs="Times New Roman"/>
      <w:b/>
      <w:bCs/>
      <w:i/>
      <w:i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3C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223C57"/>
    <w:rPr>
      <w:color w:val="0000FF"/>
      <w:u w:val="single"/>
    </w:rPr>
  </w:style>
  <w:style w:type="paragraph" w:styleId="a4">
    <w:name w:val="No Spacing"/>
    <w:basedOn w:val="a"/>
    <w:link w:val="a5"/>
    <w:uiPriority w:val="1"/>
    <w:qFormat/>
    <w:rsid w:val="003E4E9E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5">
    <w:name w:val="Без интервала Знак"/>
    <w:basedOn w:val="a0"/>
    <w:link w:val="a4"/>
    <w:uiPriority w:val="1"/>
    <w:rsid w:val="003E4E9E"/>
    <w:rPr>
      <w:rFonts w:ascii="Calibri" w:eastAsia="Calibri" w:hAnsi="Calibri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26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46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B6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6D1F"/>
  </w:style>
  <w:style w:type="paragraph" w:styleId="aa">
    <w:name w:val="footer"/>
    <w:basedOn w:val="a"/>
    <w:link w:val="ab"/>
    <w:uiPriority w:val="99"/>
    <w:unhideWhenUsed/>
    <w:rsid w:val="005B6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6D1F"/>
  </w:style>
  <w:style w:type="character" w:customStyle="1" w:styleId="10">
    <w:name w:val="Заголовок 1 Знак"/>
    <w:basedOn w:val="a0"/>
    <w:link w:val="1"/>
    <w:uiPriority w:val="9"/>
    <w:rsid w:val="00BA0490"/>
    <w:rPr>
      <w:rFonts w:ascii="Cambria" w:eastAsia="Times New Roman" w:hAnsi="Cambria" w:cs="Times New Roman"/>
      <w:b/>
      <w:bCs/>
      <w:i/>
      <w:iCs/>
      <w:sz w:val="32"/>
      <w:szCs w:val="32"/>
      <w:lang w:val="x-none" w:eastAsia="x-none"/>
    </w:rPr>
  </w:style>
  <w:style w:type="paragraph" w:styleId="ac">
    <w:name w:val="List Paragraph"/>
    <w:basedOn w:val="a"/>
    <w:uiPriority w:val="34"/>
    <w:qFormat/>
    <w:rsid w:val="006B1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658223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658223@List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658223@Li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AA817-4692-4689-B04D-C7280A90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АКО ПРОФСОЮЗА</dc:creator>
  <cp:lastModifiedBy>user23</cp:lastModifiedBy>
  <cp:revision>16</cp:revision>
  <cp:lastPrinted>2026-03-10T12:17:00Z</cp:lastPrinted>
  <dcterms:created xsi:type="dcterms:W3CDTF">2022-03-18T04:37:00Z</dcterms:created>
  <dcterms:modified xsi:type="dcterms:W3CDTF">2026-03-10T12:17:00Z</dcterms:modified>
</cp:coreProperties>
</file>