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72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727"/>
      </w:tblGrid>
      <w:tr w:rsidR="000275EC" w:rsidRPr="00091FF6">
        <w:trPr>
          <w:trHeight w:val="3593"/>
        </w:trPr>
        <w:tc>
          <w:tcPr>
            <w:tcW w:w="16727" w:type="dxa"/>
          </w:tcPr>
          <w:p w:rsidR="000275EC" w:rsidRDefault="00380A97">
            <w:pPr>
              <w:tabs>
                <w:tab w:val="left" w:pos="851"/>
              </w:tabs>
              <w:spacing w:after="0" w:line="240" w:lineRule="auto"/>
              <w:ind w:left="709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>
                  <wp:extent cx="553085" cy="5638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53401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5EC" w:rsidRDefault="00380A97">
            <w:pPr>
              <w:tabs>
                <w:tab w:val="left" w:pos="851"/>
                <w:tab w:val="right" w:pos="1735"/>
              </w:tabs>
              <w:spacing w:after="0" w:line="240" w:lineRule="auto"/>
              <w:ind w:left="1735"/>
              <w:rPr>
                <w:rFonts w:ascii="Times New Roman" w:eastAsia="Calibri" w:hAnsi="Times New Roman" w:cs="Times New Roman"/>
                <w:sz w:val="32"/>
                <w:szCs w:val="32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bidi="en-US"/>
              </w:rPr>
              <w:t>ПРОФЕССИОНАЛЬНЫЙ   СОЮЗ   РАБОТНИКОВ   НАРОДНОГО   ОБРАЗОВАНИЯ   И   НАУКИ   РФ</w:t>
            </w:r>
          </w:p>
          <w:p w:rsidR="000275EC" w:rsidRDefault="00380A97">
            <w:pPr>
              <w:tabs>
                <w:tab w:val="left" w:pos="851"/>
              </w:tabs>
              <w:spacing w:after="0" w:line="240" w:lineRule="auto"/>
              <w:ind w:left="1735"/>
              <w:jc w:val="center"/>
              <w:rPr>
                <w:rFonts w:ascii="Times New Roman" w:eastAsia="Calibri" w:hAnsi="Times New Roman" w:cs="Times New Roman"/>
                <w:sz w:val="36"/>
                <w:szCs w:val="3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ТЕРРИТОРИАЛЬНАЯ  ОРГАНИЗАЦИЯ  ПРОФЕССИОНАЛЬНОГО  СОЮЗА</w:t>
            </w:r>
          </w:p>
          <w:p w:rsidR="000275EC" w:rsidRDefault="00380A97">
            <w:pPr>
              <w:tabs>
                <w:tab w:val="left" w:pos="851"/>
              </w:tabs>
              <w:spacing w:after="0" w:line="240" w:lineRule="auto"/>
              <w:ind w:left="1735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РАБОТНИКОВ  НАРОДНОГО  ОБРАЗОВАНИЯ  И  НАУКИ  РФ</w:t>
            </w:r>
          </w:p>
          <w:p w:rsidR="000275EC" w:rsidRDefault="00380A97">
            <w:pPr>
              <w:tabs>
                <w:tab w:val="left" w:pos="851"/>
              </w:tabs>
              <w:spacing w:after="0" w:line="240" w:lineRule="auto"/>
              <w:ind w:left="1735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г. РУБЦОВСКА  И  РУБЦОВСКОГО  РАЙОНА</w:t>
            </w:r>
          </w:p>
          <w:p w:rsidR="000275EC" w:rsidRDefault="00380A97">
            <w:pPr>
              <w:pBdr>
                <w:bottom w:val="single" w:sz="12" w:space="1" w:color="auto"/>
              </w:pBdr>
              <w:tabs>
                <w:tab w:val="left" w:pos="851"/>
              </w:tabs>
              <w:spacing w:after="0" w:line="240" w:lineRule="auto"/>
              <w:ind w:left="173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(ТООП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г. РУБЦОВСКА И РУБЦОВСКОГО РАЙОНА)</w:t>
            </w:r>
          </w:p>
          <w:p w:rsidR="000275EC" w:rsidRDefault="00380A97">
            <w:pPr>
              <w:tabs>
                <w:tab w:val="left" w:pos="851"/>
              </w:tabs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-mail: </w:t>
            </w:r>
            <w:hyperlink r:id="rId9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658223@List.ru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 </w:t>
            </w:r>
            <w:hyperlink r:id="rId10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http://profrub.ru/</w:t>
              </w:r>
            </w:hyperlink>
          </w:p>
          <w:p w:rsidR="000275EC" w:rsidRDefault="00380A97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6"/>
                <w:szCs w:val="3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105410</wp:posOffset>
                      </wp:positionV>
                      <wp:extent cx="9618345" cy="0"/>
                      <wp:effectExtent l="0" t="0" r="21590" b="190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1813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 xmlns:wpsCustomData="http://www.wps.cn/officeDocument/2013/wpsCustomData">
                  <w:pict>
                    <v:shape id="_x0000_s1026" o:spid="_x0000_s1026" o:spt="32" type="#_x0000_t32" style="position:absolute;left:0pt;margin-left:24.7pt;margin-top:8.3pt;height:0pt;width:757.35pt;z-index:251659264;mso-width-relative:page;mso-height-relative:page;" filled="f" stroked="t" coordsize="21600,21600" o:gfxdata="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j98HrTAAAACQEAAA8AAAAAAAAAAQAgAAAAIgAAAGRycy9kb3ducmV2&#10;LnhtbFBLAQIUABQAAAAIAIdO4kDvrNr1AQIAAMwDAAAOAAAAAAAAAAEAIAAAACIBAABkcnMvZTJv&#10;RG9jLnhtbFBLBQYAAAAABgAGAFkBAACVBQAAAAA=&#10;">
                      <v:fill on="f" focussize="0,0"/>
                      <v:stroke weight="1pt"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</w:tbl>
    <w:p w:rsidR="000275EC" w:rsidRDefault="00380A97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1343660" cy="2313940"/>
            <wp:effectExtent l="0" t="0" r="889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eastAsia="Times New Roman" w:hAnsi="Cambria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94740" cy="118491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219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  <w:t xml:space="preserve">     Публичный отчет</w:t>
      </w:r>
    </w:p>
    <w:p w:rsidR="000275EC" w:rsidRDefault="00380A97">
      <w:pPr>
        <w:tabs>
          <w:tab w:val="left" w:pos="85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Территориальной организации Профессионального союза                                                             работников народного образования и науки РФ                                                     г. Рубцовска и Рубцовского района </w:t>
      </w:r>
    </w:p>
    <w:p w:rsidR="000275EC" w:rsidRDefault="00380A97">
      <w:pPr>
        <w:tabs>
          <w:tab w:val="left" w:pos="85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за 2025 год</w:t>
      </w:r>
    </w:p>
    <w:p w:rsidR="000275EC" w:rsidRDefault="00380A97">
      <w:pPr>
        <w:tabs>
          <w:tab w:val="left" w:pos="851"/>
        </w:tabs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Утвержден</w:t>
      </w:r>
      <w:proofErr w:type="gram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на заседании президиума </w:t>
      </w:r>
    </w:p>
    <w:p w:rsidR="000275EC" w:rsidRDefault="00380A97">
      <w:pPr>
        <w:tabs>
          <w:tab w:val="left" w:pos="851"/>
        </w:tabs>
        <w:spacing w:after="0" w:line="240" w:lineRule="auto"/>
        <w:ind w:left="8496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ТООП образования г. Рубцовска и Рубцовского района</w:t>
      </w:r>
    </w:p>
    <w:p w:rsidR="000275EC" w:rsidRDefault="00380A97">
      <w:pPr>
        <w:tabs>
          <w:tab w:val="left" w:pos="851"/>
        </w:tabs>
        <w:spacing w:after="0" w:line="240" w:lineRule="auto"/>
        <w:ind w:left="8496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№06-01-04  от 10.02.2026 года</w:t>
      </w:r>
    </w:p>
    <w:p w:rsidR="000275EC" w:rsidRDefault="000275EC">
      <w:pPr>
        <w:tabs>
          <w:tab w:val="left" w:pos="851"/>
        </w:tabs>
        <w:spacing w:after="0" w:line="240" w:lineRule="auto"/>
        <w:ind w:left="8496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E69D0" w:rsidRPr="00F8286D" w:rsidRDefault="00490DC7" w:rsidP="006C1BE0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AE69D0" w:rsidRPr="00F8286D">
        <w:rPr>
          <w:rFonts w:ascii="Times New Roman" w:eastAsia="Calibri" w:hAnsi="Times New Roman" w:cs="Times New Roman"/>
          <w:sz w:val="28"/>
          <w:szCs w:val="28"/>
        </w:rPr>
        <w:t>Каждый день</w:t>
      </w:r>
      <w:r w:rsidR="00543A4F">
        <w:rPr>
          <w:rFonts w:ascii="Times New Roman" w:eastAsia="Calibri" w:hAnsi="Times New Roman" w:cs="Times New Roman"/>
          <w:sz w:val="28"/>
          <w:szCs w:val="28"/>
        </w:rPr>
        <w:t xml:space="preserve"> 2025 года, </w:t>
      </w:r>
      <w:r w:rsidR="00AE69D0" w:rsidRPr="00F8286D">
        <w:rPr>
          <w:rFonts w:ascii="Times New Roman" w:eastAsia="Calibri" w:hAnsi="Times New Roman" w:cs="Times New Roman"/>
          <w:sz w:val="28"/>
          <w:szCs w:val="28"/>
        </w:rPr>
        <w:t>прошедшего отчетного периода</w:t>
      </w:r>
      <w:r w:rsidR="00543A4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E69D0" w:rsidRPr="00F8286D">
        <w:rPr>
          <w:rFonts w:ascii="Times New Roman" w:eastAsia="Calibri" w:hAnsi="Times New Roman" w:cs="Times New Roman"/>
          <w:sz w:val="28"/>
          <w:szCs w:val="28"/>
        </w:rPr>
        <w:t>был наполнен</w:t>
      </w:r>
      <w:r w:rsidR="006343E0" w:rsidRPr="00F828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69D0" w:rsidRPr="00F8286D">
        <w:rPr>
          <w:rFonts w:ascii="Times New Roman" w:eastAsia="Calibri" w:hAnsi="Times New Roman" w:cs="Times New Roman"/>
          <w:sz w:val="28"/>
          <w:szCs w:val="28"/>
        </w:rPr>
        <w:t>полезной для членов Профсоюза работой: в области охраны труда и</w:t>
      </w:r>
      <w:r w:rsidR="006343E0" w:rsidRPr="00F828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69D0" w:rsidRPr="00F8286D">
        <w:rPr>
          <w:rFonts w:ascii="Times New Roman" w:eastAsia="Calibri" w:hAnsi="Times New Roman" w:cs="Times New Roman"/>
          <w:sz w:val="28"/>
          <w:szCs w:val="28"/>
        </w:rPr>
        <w:t>правозащитной деятельности, организации досуга и отдыха,</w:t>
      </w:r>
      <w:r w:rsidR="006343E0" w:rsidRPr="00F828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69D0" w:rsidRPr="00F8286D">
        <w:rPr>
          <w:rFonts w:ascii="Times New Roman" w:eastAsia="Calibri" w:hAnsi="Times New Roman" w:cs="Times New Roman"/>
          <w:sz w:val="28"/>
          <w:szCs w:val="28"/>
        </w:rPr>
        <w:t>профсоюзного обучения и профессионального развития, в обеспечении условий для более эффективной работы профактива.</w:t>
      </w:r>
    </w:p>
    <w:p w:rsidR="00AE69D0" w:rsidRPr="00F8286D" w:rsidRDefault="00543A4F" w:rsidP="006343E0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  <w:r w:rsidR="00490DC7"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  <w:r w:rsidR="00AE69D0" w:rsidRPr="00F8286D">
        <w:rPr>
          <w:rFonts w:ascii="Times New Roman" w:eastAsia="Calibri" w:hAnsi="Times New Roman" w:cs="Times New Roman"/>
          <w:sz w:val="28"/>
          <w:szCs w:val="28"/>
        </w:rPr>
        <w:t>Профсоюзная работа – работа командная. Мы вместе искали</w:t>
      </w:r>
      <w:r w:rsidR="006343E0" w:rsidRPr="00F828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69D0" w:rsidRPr="00F8286D">
        <w:rPr>
          <w:rFonts w:ascii="Times New Roman" w:eastAsia="Calibri" w:hAnsi="Times New Roman" w:cs="Times New Roman"/>
          <w:sz w:val="28"/>
          <w:szCs w:val="28"/>
        </w:rPr>
        <w:t>дополнительные ресурсы укрепления на</w:t>
      </w:r>
      <w:r w:rsidR="006343E0" w:rsidRPr="00F8286D">
        <w:rPr>
          <w:rFonts w:ascii="Times New Roman" w:eastAsia="Calibri" w:hAnsi="Times New Roman" w:cs="Times New Roman"/>
          <w:sz w:val="28"/>
          <w:szCs w:val="28"/>
        </w:rPr>
        <w:t>шей организации, обме</w:t>
      </w:r>
      <w:r w:rsidR="00AE69D0" w:rsidRPr="00F8286D">
        <w:rPr>
          <w:rFonts w:ascii="Times New Roman" w:eastAsia="Calibri" w:hAnsi="Times New Roman" w:cs="Times New Roman"/>
          <w:sz w:val="28"/>
          <w:szCs w:val="28"/>
        </w:rPr>
        <w:t>нивались опытом, внедряли инновационные формы поддержки,</w:t>
      </w:r>
      <w:r w:rsidR="006343E0" w:rsidRPr="00F828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69D0" w:rsidRPr="00F8286D">
        <w:rPr>
          <w:rFonts w:ascii="Times New Roman" w:eastAsia="Calibri" w:hAnsi="Times New Roman" w:cs="Times New Roman"/>
          <w:sz w:val="28"/>
          <w:szCs w:val="28"/>
        </w:rPr>
        <w:t>действовали так, чтобы члены Профсоюза чувствовали себя частью</w:t>
      </w:r>
      <w:r w:rsidR="006343E0" w:rsidRPr="00F828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69D0" w:rsidRPr="00F8286D">
        <w:rPr>
          <w:rFonts w:ascii="Times New Roman" w:eastAsia="Calibri" w:hAnsi="Times New Roman" w:cs="Times New Roman"/>
          <w:sz w:val="28"/>
          <w:szCs w:val="28"/>
        </w:rPr>
        <w:t>большого коллектива и воспринимали каждую победу как свою личную, чтобы,</w:t>
      </w:r>
      <w:r w:rsidR="006343E0" w:rsidRPr="00F828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1BE0">
        <w:rPr>
          <w:rFonts w:ascii="Times New Roman" w:eastAsia="Calibri" w:hAnsi="Times New Roman" w:cs="Times New Roman"/>
          <w:sz w:val="28"/>
          <w:szCs w:val="28"/>
        </w:rPr>
        <w:t xml:space="preserve">вступая в ряды Общероссийского Профсоюза образования, мы </w:t>
      </w:r>
      <w:r w:rsidR="001A2E42">
        <w:rPr>
          <w:rFonts w:ascii="Times New Roman" w:eastAsia="Calibri" w:hAnsi="Times New Roman" w:cs="Times New Roman"/>
          <w:sz w:val="28"/>
          <w:szCs w:val="28"/>
        </w:rPr>
        <w:t xml:space="preserve">все понимали, что </w:t>
      </w:r>
      <w:r w:rsidR="00AE69D0" w:rsidRPr="00F8286D">
        <w:rPr>
          <w:rFonts w:ascii="Times New Roman" w:eastAsia="Calibri" w:hAnsi="Times New Roman" w:cs="Times New Roman"/>
          <w:sz w:val="28"/>
          <w:szCs w:val="28"/>
        </w:rPr>
        <w:t>станови</w:t>
      </w:r>
      <w:r w:rsidR="001A2E42">
        <w:rPr>
          <w:rFonts w:ascii="Times New Roman" w:eastAsia="Calibri" w:hAnsi="Times New Roman" w:cs="Times New Roman"/>
          <w:sz w:val="28"/>
          <w:szCs w:val="28"/>
        </w:rPr>
        <w:t xml:space="preserve">мся </w:t>
      </w:r>
      <w:r w:rsidR="00AE69D0" w:rsidRPr="00F8286D">
        <w:rPr>
          <w:rFonts w:ascii="Times New Roman" w:eastAsia="Calibri" w:hAnsi="Times New Roman" w:cs="Times New Roman"/>
          <w:sz w:val="28"/>
          <w:szCs w:val="28"/>
        </w:rPr>
        <w:t>сильнее.</w:t>
      </w:r>
    </w:p>
    <w:p w:rsidR="00323CCF" w:rsidRDefault="001A2E42" w:rsidP="006343E0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E42">
        <w:rPr>
          <w:rFonts w:ascii="Times New Roman" w:eastAsia="Calibri" w:hAnsi="Times New Roman" w:cs="Times New Roman"/>
          <w:sz w:val="28"/>
          <w:szCs w:val="28"/>
        </w:rPr>
        <w:tab/>
      </w:r>
      <w:r w:rsidR="00490DC7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="00323CCF" w:rsidRPr="002A38B5">
        <w:rPr>
          <w:rFonts w:ascii="Times New Roman" w:eastAsia="Calibri" w:hAnsi="Times New Roman" w:cs="Times New Roman"/>
          <w:sz w:val="28"/>
          <w:szCs w:val="28"/>
        </w:rPr>
        <w:t xml:space="preserve">Многое было сделано для блага наших членов Профсоюза: поддержка соблюдения прав работников, оплата труда, режим труда и отдыха, страхование, профсоюзные мероприятия и проверки, разговоры о важном, встречи с профактивом и много других вопросов, поступивших от профсоюзных организаций, которые мы решали совместно с руководителями образовательных </w:t>
      </w:r>
      <w:r w:rsidR="00323CCF">
        <w:rPr>
          <w:rFonts w:ascii="Times New Roman" w:eastAsia="Calibri" w:hAnsi="Times New Roman" w:cs="Times New Roman"/>
          <w:sz w:val="28"/>
          <w:szCs w:val="28"/>
        </w:rPr>
        <w:t>учреждений</w:t>
      </w:r>
      <w:r w:rsidR="00323CCF" w:rsidRPr="002A38B5">
        <w:rPr>
          <w:rFonts w:ascii="Times New Roman" w:eastAsia="Calibri" w:hAnsi="Times New Roman" w:cs="Times New Roman"/>
          <w:sz w:val="28"/>
          <w:szCs w:val="28"/>
        </w:rPr>
        <w:t>, специалистами Управления образования города Рубцовска и специалистами комитета по образованию Рубцовского района.</w:t>
      </w:r>
      <w:proofErr w:type="gramEnd"/>
      <w:r w:rsidR="00323CCF" w:rsidRPr="00323C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3CCF">
        <w:rPr>
          <w:rFonts w:ascii="Times New Roman" w:eastAsia="Calibri" w:hAnsi="Times New Roman" w:cs="Times New Roman"/>
          <w:sz w:val="28"/>
          <w:szCs w:val="28"/>
        </w:rPr>
        <w:t>Б</w:t>
      </w:r>
      <w:r w:rsidR="00323CCF" w:rsidRPr="00F8286D">
        <w:rPr>
          <w:rFonts w:ascii="Times New Roman" w:eastAsia="Calibri" w:hAnsi="Times New Roman" w:cs="Times New Roman"/>
          <w:sz w:val="28"/>
          <w:szCs w:val="28"/>
        </w:rPr>
        <w:t>лагодаря плодотворному сотрудничеству на всех уровнях власти, при активном участии профсоюзных организаций велась работа по совершенствованию оплаты труда, сохранению и приумножению гарантий, обеспечивающих стабильность.</w:t>
      </w:r>
    </w:p>
    <w:p w:rsidR="00AE69D0" w:rsidRPr="00F8286D" w:rsidRDefault="00323CCF" w:rsidP="006343E0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490DC7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AE69D0" w:rsidRPr="001A2E42">
        <w:rPr>
          <w:rFonts w:ascii="Times New Roman" w:eastAsia="Calibri" w:hAnsi="Times New Roman" w:cs="Times New Roman"/>
          <w:sz w:val="28"/>
          <w:szCs w:val="28"/>
        </w:rPr>
        <w:t xml:space="preserve">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вели и будем продолжать вести </w:t>
      </w:r>
      <w:r w:rsidR="00AE69D0" w:rsidRPr="00F8286D">
        <w:rPr>
          <w:rFonts w:ascii="Times New Roman" w:eastAsia="Calibri" w:hAnsi="Times New Roman" w:cs="Times New Roman"/>
          <w:sz w:val="28"/>
          <w:szCs w:val="28"/>
        </w:rPr>
        <w:t>большую работу по содействию</w:t>
      </w:r>
      <w:r w:rsidR="006343E0" w:rsidRPr="00F828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69D0" w:rsidRPr="00F8286D">
        <w:rPr>
          <w:rFonts w:ascii="Times New Roman" w:eastAsia="Calibri" w:hAnsi="Times New Roman" w:cs="Times New Roman"/>
          <w:sz w:val="28"/>
          <w:szCs w:val="28"/>
        </w:rPr>
        <w:t>профессиональному и личностному росту учителей, защите их чести и достоинства, созданию</w:t>
      </w:r>
      <w:r w:rsidR="006343E0" w:rsidRPr="00F828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69D0" w:rsidRPr="00F8286D">
        <w:rPr>
          <w:rFonts w:ascii="Times New Roman" w:eastAsia="Calibri" w:hAnsi="Times New Roman" w:cs="Times New Roman"/>
          <w:sz w:val="28"/>
          <w:szCs w:val="28"/>
        </w:rPr>
        <w:t>условий для самореализации, уменьшению документооборота и избыточной отчетности.</w:t>
      </w:r>
      <w:r w:rsidR="001A2E4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275EC" w:rsidRPr="006343E0" w:rsidRDefault="001A2E42" w:rsidP="00323CC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  <w:r w:rsidR="00490DC7"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  <w:r w:rsidR="00380A97" w:rsidRPr="006343E0">
        <w:rPr>
          <w:rFonts w:ascii="Times New Roman" w:eastAsia="Calibri" w:hAnsi="Times New Roman" w:cs="Times New Roman"/>
          <w:sz w:val="28"/>
          <w:szCs w:val="28"/>
        </w:rPr>
        <w:t>Мы продолжили развивать Программу солидарной поддержки для наших членов Профсоюза и благодаря слаженности действий профсоюзного актива и поддержке со стороны социальных партнеров мы продолжаем движение к главной цели – сплочению и росту наших рядов, увеличению числа наших сторонников, тех, кто поддерживает идеи профсоюзного движения – идеи единства, солидарности и справедливости! Мы делаем это открыто, последовательно и уверенно, и это позволяет нам достичь важных результатов!</w:t>
      </w:r>
    </w:p>
    <w:p w:rsidR="00543A4F" w:rsidRPr="00F8286D" w:rsidRDefault="00323CCF" w:rsidP="00543A4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490DC7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Сегодня я х</w:t>
      </w:r>
      <w:r w:rsidR="00543A4F" w:rsidRPr="00F8286D">
        <w:rPr>
          <w:rFonts w:ascii="Times New Roman" w:eastAsia="Calibri" w:hAnsi="Times New Roman" w:cs="Times New Roman"/>
          <w:sz w:val="28"/>
          <w:szCs w:val="28"/>
        </w:rPr>
        <w:t>оч</w:t>
      </w:r>
      <w:r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="00543A4F" w:rsidRPr="00F8286D">
        <w:rPr>
          <w:rFonts w:ascii="Times New Roman" w:eastAsia="Calibri" w:hAnsi="Times New Roman" w:cs="Times New Roman"/>
          <w:sz w:val="28"/>
          <w:szCs w:val="28"/>
        </w:rPr>
        <w:t>высказать слова благодарности профактиву, чья непростая, требующая не только знаний, но и душевных сил работа вносит значительный вклад в у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крепление </w:t>
      </w:r>
      <w:r w:rsidR="00543A4F" w:rsidRPr="00F8286D">
        <w:rPr>
          <w:rFonts w:ascii="Times New Roman" w:eastAsia="Calibri" w:hAnsi="Times New Roman" w:cs="Times New Roman"/>
          <w:sz w:val="28"/>
          <w:szCs w:val="28"/>
        </w:rPr>
        <w:t xml:space="preserve">и развитие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нашей </w:t>
      </w:r>
      <w:r w:rsidR="00490DC7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="00543A4F" w:rsidRPr="00F8286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3A4F" w:rsidRPr="00F8286D" w:rsidRDefault="00543A4F" w:rsidP="00543A4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86D">
        <w:rPr>
          <w:rFonts w:ascii="Times New Roman" w:eastAsia="Calibri" w:hAnsi="Times New Roman" w:cs="Times New Roman"/>
          <w:sz w:val="28"/>
          <w:szCs w:val="28"/>
        </w:rPr>
        <w:tab/>
      </w:r>
      <w:r w:rsidR="00490DC7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="00490DC7">
        <w:rPr>
          <w:rFonts w:ascii="Times New Roman" w:eastAsia="Calibri" w:hAnsi="Times New Roman" w:cs="Times New Roman"/>
          <w:sz w:val="28"/>
          <w:szCs w:val="28"/>
        </w:rPr>
        <w:t>Н</w:t>
      </w:r>
      <w:r w:rsidRPr="00F8286D">
        <w:rPr>
          <w:rFonts w:ascii="Times New Roman" w:eastAsia="Calibri" w:hAnsi="Times New Roman" w:cs="Times New Roman"/>
          <w:sz w:val="28"/>
          <w:szCs w:val="28"/>
        </w:rPr>
        <w:t>ам есть чем гордиться, но останавливаться на достигнутом нельзя.</w:t>
      </w:r>
      <w:proofErr w:type="gramEnd"/>
      <w:r w:rsidRPr="00F8286D">
        <w:rPr>
          <w:rFonts w:ascii="Times New Roman" w:eastAsia="Calibri" w:hAnsi="Times New Roman" w:cs="Times New Roman"/>
          <w:sz w:val="28"/>
          <w:szCs w:val="28"/>
        </w:rPr>
        <w:t xml:space="preserve"> Жизнь ставит перед нами новые задачи, решить которые невозможно, действуя по-старому, без разработки и внедрения необходимых изменений. Желаю </w:t>
      </w:r>
      <w:r w:rsidR="00490DC7">
        <w:rPr>
          <w:rFonts w:ascii="Times New Roman" w:eastAsia="Calibri" w:hAnsi="Times New Roman" w:cs="Times New Roman"/>
          <w:sz w:val="28"/>
          <w:szCs w:val="28"/>
        </w:rPr>
        <w:t>н</w:t>
      </w:r>
      <w:r w:rsidRPr="00F8286D">
        <w:rPr>
          <w:rFonts w:ascii="Times New Roman" w:eastAsia="Calibri" w:hAnsi="Times New Roman" w:cs="Times New Roman"/>
          <w:sz w:val="28"/>
          <w:szCs w:val="28"/>
        </w:rPr>
        <w:t>ам успехов в реализации всех намеченных планов!</w:t>
      </w:r>
    </w:p>
    <w:p w:rsidR="002A38B5" w:rsidRDefault="00490DC7" w:rsidP="002A38B5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2A38B5" w:rsidRPr="00F8286D">
        <w:rPr>
          <w:rFonts w:ascii="Times New Roman" w:eastAsia="Calibri" w:hAnsi="Times New Roman" w:cs="Times New Roman"/>
          <w:sz w:val="28"/>
          <w:szCs w:val="28"/>
        </w:rPr>
        <w:t xml:space="preserve">Горячо желаю всем членам Профсоюза успехов в работе и новых достижений, здоровья и профессионального роста, благополучия и мира. Впереди у нас много интересных совместных дел.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Нашей Территориальной организации Профсоюза </w:t>
      </w:r>
      <w:r w:rsidR="002A38B5" w:rsidRPr="00F8286D">
        <w:rPr>
          <w:rFonts w:ascii="Times New Roman" w:eastAsia="Calibri" w:hAnsi="Times New Roman" w:cs="Times New Roman"/>
          <w:sz w:val="28"/>
          <w:szCs w:val="28"/>
        </w:rPr>
        <w:t xml:space="preserve">желаю </w:t>
      </w:r>
      <w:r w:rsidRPr="00F8286D">
        <w:rPr>
          <w:rFonts w:ascii="Times New Roman" w:eastAsia="Calibri" w:hAnsi="Times New Roman" w:cs="Times New Roman"/>
          <w:sz w:val="28"/>
          <w:szCs w:val="28"/>
        </w:rPr>
        <w:t>развиваться,</w:t>
      </w:r>
      <w:r w:rsidR="002A38B5" w:rsidRPr="00F8286D">
        <w:rPr>
          <w:rFonts w:ascii="Times New Roman" w:eastAsia="Calibri" w:hAnsi="Times New Roman" w:cs="Times New Roman"/>
          <w:sz w:val="28"/>
          <w:szCs w:val="28"/>
        </w:rPr>
        <w:t xml:space="preserve"> и расти, укрепляя имидж современной, массовой, сплочённой и передовой организации, занимающей </w:t>
      </w:r>
      <w:proofErr w:type="gramStart"/>
      <w:r w:rsidR="002A38B5" w:rsidRPr="00F8286D">
        <w:rPr>
          <w:rFonts w:ascii="Times New Roman" w:eastAsia="Calibri" w:hAnsi="Times New Roman" w:cs="Times New Roman"/>
          <w:sz w:val="28"/>
          <w:szCs w:val="28"/>
        </w:rPr>
        <w:t>достойное</w:t>
      </w:r>
      <w:proofErr w:type="gramEnd"/>
      <w:r w:rsidR="002A38B5" w:rsidRPr="00F8286D">
        <w:rPr>
          <w:rFonts w:ascii="Times New Roman" w:eastAsia="Calibri" w:hAnsi="Times New Roman" w:cs="Times New Roman"/>
          <w:sz w:val="28"/>
          <w:szCs w:val="28"/>
        </w:rPr>
        <w:t xml:space="preserve"> место в Профессиональном союзе работников народного образования и науки Российской Федерации!</w:t>
      </w:r>
    </w:p>
    <w:p w:rsidR="00490DC7" w:rsidRDefault="00490DC7" w:rsidP="00490DC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134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490DC7" w:rsidRPr="00490DC7" w:rsidRDefault="00490DC7" w:rsidP="00490DC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134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490DC7">
        <w:rPr>
          <w:rFonts w:ascii="Times New Roman" w:eastAsia="Calibri" w:hAnsi="Times New Roman" w:cs="Times New Roman"/>
          <w:i/>
          <w:sz w:val="28"/>
          <w:szCs w:val="28"/>
        </w:rPr>
        <w:t>С уважением, Ирина Борисовна Попова, председатель ТООП образования г. Рубцовска и Рубцовского района</w:t>
      </w:r>
    </w:p>
    <w:p w:rsidR="000275EC" w:rsidRDefault="00380A9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134" w:firstLine="99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НАША</w:t>
      </w:r>
      <w:r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ПРОФСОЮЗНАЯ ОРГАНИЗАЦИЯ ОБЪЕДИНЯЕТ</w:t>
      </w:r>
      <w:r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СВОИХ </w:t>
      </w:r>
      <w:r>
        <w:rPr>
          <w:rFonts w:ascii="Times New Roman" w:eastAsia="Calibri" w:hAnsi="Times New Roman" w:cs="Times New Roman"/>
          <w:b/>
          <w:spacing w:val="-78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b/>
          <w:sz w:val="28"/>
          <w:szCs w:val="28"/>
        </w:rPr>
        <w:t>РЯДАХ РАЗЛИЧНЫЕ</w:t>
      </w:r>
      <w:r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КАТЕГОРИИ</w:t>
      </w:r>
      <w:r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РАБОТНИКОВ</w:t>
      </w:r>
      <w:r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ОБРАЗОВАНИЯ ГОРОДА РУБЦОВСКА И РУБЦОВСКОГО РАЙОНА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E12248" w:rsidRDefault="00380A97" w:rsidP="00380A97">
      <w:pPr>
        <w:shd w:val="clear" w:color="auto" w:fill="FFFFFF"/>
        <w:spacing w:after="0" w:line="240" w:lineRule="auto"/>
        <w:ind w:left="1418" w:firstLine="70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Работники </w:t>
      </w:r>
      <w:r w:rsidRPr="00380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общеобразовательных учреждений г. Рубцовска и Рубцовского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122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122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091F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E122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,7%</w:t>
      </w:r>
    </w:p>
    <w:p w:rsidR="00E12248" w:rsidRDefault="00E12248" w:rsidP="00E12248">
      <w:pPr>
        <w:shd w:val="clear" w:color="auto" w:fill="FFFFFF"/>
        <w:spacing w:after="0" w:line="240" w:lineRule="auto"/>
        <w:ind w:left="1418" w:firstLine="70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Работники дошкольных образовательных учреждений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3A41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</w:t>
      </w:r>
      <w:r w:rsidR="00091F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,7%</w:t>
      </w:r>
    </w:p>
    <w:p w:rsidR="00E12248" w:rsidRDefault="00E12248" w:rsidP="00380A97">
      <w:pPr>
        <w:shd w:val="clear" w:color="auto" w:fill="FFFFFF"/>
        <w:spacing w:after="0" w:line="240" w:lineRule="auto"/>
        <w:ind w:left="1418" w:firstLine="70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22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80A97" w:rsidRPr="00380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учреждений дополнительного образования г. Рубцовска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4,0%</w:t>
      </w:r>
    </w:p>
    <w:p w:rsidR="000275EC" w:rsidRDefault="00E12248" w:rsidP="00380A97">
      <w:pPr>
        <w:shd w:val="clear" w:color="auto" w:fill="FFFFFF"/>
        <w:spacing w:after="0" w:line="240" w:lineRule="auto"/>
        <w:ind w:left="1418" w:firstLine="70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22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Работники </w:t>
      </w:r>
      <w:proofErr w:type="gramStart"/>
      <w:r w:rsidR="00380A97" w:rsidRPr="00380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подведомственны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proofErr w:type="gramEnd"/>
      <w:r w:rsidR="00380A97" w:rsidRPr="00380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Министерству образования и науки Алтайского края, МКУ «Управление образования» города Рубцовска, комитету по образованию Рубцовского района, ТООП образования г. Рубцовска и Рубцовского района (Другие)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380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10,6</w:t>
      </w:r>
      <w:r w:rsidR="00380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</w:t>
      </w:r>
    </w:p>
    <w:p w:rsidR="000275EC" w:rsidRDefault="00E12248">
      <w:pPr>
        <w:shd w:val="clear" w:color="auto" w:fill="FFFFFF"/>
        <w:spacing w:after="0" w:line="240" w:lineRule="auto"/>
        <w:ind w:left="1418" w:firstLine="70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Доля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380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еработающие</w:t>
      </w:r>
      <w:proofErr w:type="gramEnd"/>
      <w:r w:rsidR="00380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членов Профсоюза, </w:t>
      </w:r>
      <w:r w:rsidR="00380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ветеран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 </w:t>
      </w:r>
      <w:r w:rsidR="00380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педагогического труда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380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91F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,0</w:t>
      </w:r>
      <w:r w:rsidR="00091F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%.</w:t>
      </w:r>
    </w:p>
    <w:p w:rsidR="000275EC" w:rsidRDefault="00380A97">
      <w:pPr>
        <w:shd w:val="clear" w:color="auto" w:fill="FFFFFF"/>
        <w:spacing w:after="0" w:line="240" w:lineRule="auto"/>
        <w:ind w:left="1418" w:firstLine="70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организациях сферы образования г. Рубцовска и Рубцовского района действует 7</w:t>
      </w:r>
      <w:r w:rsidR="00E122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первичных профсоюзных организаций.  Наши ряды объединяют 2 </w:t>
      </w:r>
      <w:r w:rsidR="00E122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8607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член</w:t>
      </w:r>
      <w:r w:rsidR="00E122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Профсоюза, в том числе </w:t>
      </w:r>
      <w:r w:rsidR="00E122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 ветерана педагогического труда, с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которыми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прекращены трудовые отношения в связи с выходом на пенсию, но они состоят на профсоюзном учёте. </w:t>
      </w:r>
    </w:p>
    <w:p w:rsidR="000275EC" w:rsidRDefault="00380A97">
      <w:pPr>
        <w:shd w:val="clear" w:color="auto" w:fill="FFFFFF"/>
        <w:spacing w:after="0" w:line="240" w:lineRule="auto"/>
        <w:ind w:left="1418" w:firstLine="70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Охват профсоюзным членством </w:t>
      </w:r>
      <w:r w:rsidR="008607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среди работающих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6</w:t>
      </w:r>
      <w:r w:rsidR="008607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9,1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</w:t>
      </w:r>
      <w:r w:rsidR="000840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если учитывать </w:t>
      </w:r>
      <w:r w:rsidR="00084024" w:rsidRPr="000840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ветеран</w:t>
      </w:r>
      <w:r w:rsidR="000840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 </w:t>
      </w:r>
      <w:proofErr w:type="gramStart"/>
      <w:r w:rsidR="00084024" w:rsidRPr="000840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педагогического</w:t>
      </w:r>
      <w:proofErr w:type="gramEnd"/>
      <w:r w:rsidR="00084024" w:rsidRPr="000840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труда</w:t>
      </w:r>
      <w:r w:rsidR="000840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то о</w:t>
      </w:r>
      <w:r w:rsidR="00084024" w:rsidRPr="000840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хват профсоюзным членством</w:t>
      </w:r>
      <w:r w:rsidR="000840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будет равен – 71,3%.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b/>
          <w:sz w:val="28"/>
          <w:szCs w:val="28"/>
        </w:rPr>
        <w:t>Высокий уровень профсоюзного членства (80% - 100%)</w:t>
      </w:r>
      <w:r w:rsidRPr="00552EC4">
        <w:rPr>
          <w:rFonts w:ascii="Times New Roman" w:eastAsia="Calibri" w:hAnsi="Times New Roman" w:cs="Times New Roman"/>
          <w:sz w:val="28"/>
          <w:szCs w:val="28"/>
        </w:rPr>
        <w:t xml:space="preserve"> по итогам за отчетный период в 30 первичных профсоюзных организациях, что на 5 профсоюзных организаций больше, чем за отчетный период 2024 года: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МБДОУ «Детский сад №5 «Академия детства», председатель Денисенко Ольга Александровна, 100%;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МБДОУ «Детский сад №10 «Гнездышко», председатель Круглова Людмила Валерьевна, 80%;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МБДОУ «Детский сад №14 «Василек», председатель Ташкеева Любовь Васильевна, 100%;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МБДОУ «Детский сад №19 «Рябинка», председатель Пахомова Яна Сергеевна, 80%;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МБДОУ «Детский сад №24 «Солнышко», председатель Гладких Ирина Владимировна, 100%;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МБДОУ «Детский сад №38 «Росинка», председатель Щебетун Елена Борисовна, 100%;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МБДОУ «Детский сад №41 «Золотая рыбка», председатель Беляева Татьяна Викторовна, 88%;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МБДОУ «Детский сад №45 «Солнышко», председатель Анишина Наталья Михайловна, 100%;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 xml:space="preserve">- МБДОУ «Детский сад №47 «Елочка», </w:t>
      </w:r>
      <w:r w:rsidRPr="00552EC4">
        <w:rPr>
          <w:rFonts w:ascii="Times New Roman" w:eastAsia="Calibri" w:hAnsi="Times New Roman" w:cs="Times New Roman"/>
          <w:sz w:val="28"/>
          <w:szCs w:val="28"/>
        </w:rPr>
        <w:tab/>
        <w:t>председатель Букшина Татьяна Юрьевна, 95,5%;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МБДОУ «Детский сад №49 «Улыбка», председатель Сумина Елена Владимировна, 100,0%;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МБДОУ «Детский сад №50 «Росточек», председатель Семенцова Ирина Александровна, 100,0%;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МБДОУ «Детский сад №57 «Аленушка», председатель Кулабухова Анна Анатольевна, 100,0%;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МБДОУ «Детский сад №74 «Пчелка», председатель Иванова Наталья Сергеевна, 100,0%;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структурное подразделение «Детски</w:t>
      </w:r>
      <w:r>
        <w:rPr>
          <w:rFonts w:ascii="Times New Roman" w:eastAsia="Calibri" w:hAnsi="Times New Roman" w:cs="Times New Roman"/>
          <w:sz w:val="28"/>
          <w:szCs w:val="28"/>
        </w:rPr>
        <w:t>й сад «Щелкунчик»</w:t>
      </w:r>
      <w:r w:rsidRPr="00552EC4">
        <w:rPr>
          <w:rFonts w:ascii="Times New Roman" w:eastAsia="Calibri" w:hAnsi="Times New Roman" w:cs="Times New Roman"/>
          <w:sz w:val="28"/>
          <w:szCs w:val="28"/>
        </w:rPr>
        <w:t>, председатель Богер Юлия Николаевна, 84,0%;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 xml:space="preserve">- МБУ </w:t>
      </w:r>
      <w:proofErr w:type="gramStart"/>
      <w:r w:rsidRPr="00552EC4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552EC4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 w:rsidRPr="00552EC4">
        <w:rPr>
          <w:rFonts w:ascii="Times New Roman" w:eastAsia="Calibri" w:hAnsi="Times New Roman" w:cs="Times New Roman"/>
          <w:sz w:val="28"/>
          <w:szCs w:val="28"/>
        </w:rPr>
        <w:t>Станция</w:t>
      </w:r>
      <w:proofErr w:type="gramEnd"/>
      <w:r w:rsidRPr="00552EC4">
        <w:rPr>
          <w:rFonts w:ascii="Times New Roman" w:eastAsia="Calibri" w:hAnsi="Times New Roman" w:cs="Times New Roman"/>
          <w:sz w:val="28"/>
          <w:szCs w:val="28"/>
        </w:rPr>
        <w:t xml:space="preserve"> туризма и экскурсий», председатель Ижицкая Марина Владимировна, 100,0%. 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МБОУ «Кадетская средняя общеобразовательная школа №2», председатель Купорева Наталья Михайловна, 92,7%;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МБОУ «Лицей «Эрудит», председатель Ташкинова Елена Анатольевна, 100,0%;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lastRenderedPageBreak/>
        <w:t>- МБОУ «Средняя общеобразовательная школа №10 ККЮС», председатель Воронина Анастасия Николаевна, 100%;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МБОУ «Средняя общеобразовательная школа №15», председатель Скоробогатова Надежда Александровна, 89,4%;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МБОУ «Средняя общеобразовательная школа №18», председатель Михайлова Елизавета Михайловна, 99,0%;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МБОУ «Основная средняя общеобразовательная школа №1», председатель Мельникова Надежда Александровна, 94,1%;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МБОУ «Безрукавская средняя общеобразовательная школа», председатель Андреева Марина Юрьевна, 87,2%;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МБОУ «Новоалександровская средняя общеобразовательная школа», председатель Падалко Тамара Геннадьевна, 80,8%;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МБОУ «Самарская средняя общеобразовательная школа», председатель Крухмалева Наталья Геннадьевна, 79,9%;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Филиал «Колосовская ООШ» МБОУ «Новоалександровская СОШ», председатель Верц Ольга Филипповна, 80,0%;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ТООП образования, председатель Токарева Анна Николаевна, 100%;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52EC4">
        <w:rPr>
          <w:rFonts w:ascii="Times New Roman" w:eastAsia="Calibri" w:hAnsi="Times New Roman" w:cs="Times New Roman"/>
          <w:sz w:val="26"/>
          <w:szCs w:val="26"/>
        </w:rPr>
        <w:t>- КГБОУ «Рубцовская общеобразовательная школа-интернат №2», председатель Александрова Оксана Владимировна, 97,1%;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КГБУ «Рубцовский центр помощи детям», председатель Познахарёва Наталья Анатольевна, 100%;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КГКОУ «Вечерняя (сменная) общеобразовательная школа №1», председатель Евсеев Сергей Алексеевич, 96,4%;</w:t>
      </w:r>
    </w:p>
    <w:p w:rsidR="00552EC4" w:rsidRPr="00552EC4" w:rsidRDefault="00552EC4" w:rsidP="00552EC4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EC4">
        <w:rPr>
          <w:rFonts w:ascii="Times New Roman" w:eastAsia="Calibri" w:hAnsi="Times New Roman" w:cs="Times New Roman"/>
          <w:sz w:val="28"/>
          <w:szCs w:val="28"/>
        </w:rPr>
        <w:t>- КГБУ ДЛО «Юность», председатель Переверзина Оксана Николаевна, 100%;.</w:t>
      </w:r>
      <w:r w:rsidRPr="00552EC4">
        <w:rPr>
          <w:rFonts w:ascii="Times New Roman" w:eastAsia="Calibri" w:hAnsi="Times New Roman" w:cs="Times New Roman"/>
          <w:sz w:val="28"/>
          <w:szCs w:val="28"/>
        </w:rPr>
        <w:tab/>
      </w:r>
    </w:p>
    <w:p w:rsidR="000275EC" w:rsidRDefault="00380A97" w:rsidP="00E4796F">
      <w:pPr>
        <w:spacing w:after="0" w:line="240" w:lineRule="auto"/>
        <w:ind w:left="1418" w:right="-1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Профсоюзный актив Территориальной организации Профессионального союза работников народного образования и науки РФ г. Рубцовска и Рубцовского района – 68</w:t>
      </w:r>
      <w:r w:rsidR="00552EC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из них:</w:t>
      </w:r>
    </w:p>
    <w:p w:rsidR="000275EC" w:rsidRDefault="00380A97" w:rsidP="00E4796F">
      <w:pPr>
        <w:spacing w:after="0" w:line="240" w:lineRule="auto"/>
        <w:ind w:left="1418" w:right="-1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профсоюзный актив первичных профсоюзных организаций: председатели, заместители, члены профсоюзных комитетов, уполномоченные, председатели КРК и члены КРК – 60</w:t>
      </w:r>
      <w:r w:rsidR="00552EC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0275EC" w:rsidRDefault="00380A97" w:rsidP="00E4796F">
      <w:pPr>
        <w:spacing w:after="0" w:line="240" w:lineRule="auto"/>
        <w:ind w:left="1418" w:right="-1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профсоюзный актив ТООП образования г. Рубцовска и Рубцовского района: председатель, члены президиума и комитета, председатель КРК и члены КРК, члены Молодежного совета, внештатный технический инспектор по </w:t>
      </w:r>
      <w:r w:rsidR="00F65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охране труда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80 человек.</w:t>
      </w:r>
    </w:p>
    <w:p w:rsidR="000275EC" w:rsidRDefault="00380A9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134" w:right="-714" w:firstLine="99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ОТРАСЛЕВЫЕ</w:t>
      </w:r>
      <w:r>
        <w:rPr>
          <w:rFonts w:ascii="Times New Roman" w:eastAsia="Calibri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СОГЛАШЕНИЯ</w:t>
      </w:r>
      <w:r>
        <w:rPr>
          <w:rFonts w:ascii="Times New Roman" w:eastAsia="Calibri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Calibri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КОЛЛЕКТИВНЫЕ</w:t>
      </w:r>
      <w:r>
        <w:rPr>
          <w:rFonts w:ascii="Times New Roman" w:eastAsia="Calibri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ДОГОВОРЫ</w:t>
      </w:r>
    </w:p>
    <w:p w:rsidR="000275EC" w:rsidRDefault="00380A9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134" w:firstLine="99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КАК ОСНОВА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СИСТЕМЫ</w:t>
      </w:r>
      <w:r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СОЦИАЛЬНОГО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ПАРТНЁРСТВА</w:t>
      </w:r>
    </w:p>
    <w:p w:rsidR="000275EC" w:rsidRDefault="00380A97" w:rsidP="00E4796F">
      <w:pPr>
        <w:widowControl w:val="0"/>
        <w:tabs>
          <w:tab w:val="left" w:pos="851"/>
          <w:tab w:val="left" w:pos="1418"/>
          <w:tab w:val="left" w:pos="2074"/>
        </w:tabs>
        <w:autoSpaceDE w:val="0"/>
        <w:autoSpaceDN w:val="0"/>
        <w:spacing w:after="0" w:line="240" w:lineRule="auto"/>
        <w:ind w:left="1418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 Территориальной организации Профессионального союза работников народного образования и науки РФ</w:t>
      </w:r>
      <w:r w:rsidR="00E4796F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>г. Рубцовска и Рубцовского района действуют:</w:t>
      </w:r>
    </w:p>
    <w:p w:rsidR="000275EC" w:rsidRDefault="00380A97" w:rsidP="00E4796F">
      <w:pPr>
        <w:widowControl w:val="0"/>
        <w:tabs>
          <w:tab w:val="left" w:pos="851"/>
          <w:tab w:val="left" w:pos="1418"/>
          <w:tab w:val="left" w:pos="2074"/>
        </w:tabs>
        <w:autoSpaceDE w:val="0"/>
        <w:autoSpaceDN w:val="0"/>
        <w:spacing w:after="0" w:line="240" w:lineRule="auto"/>
        <w:ind w:left="141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Региональное отраслевое соглашение </w:t>
      </w:r>
      <w:r>
        <w:rPr>
          <w:rFonts w:ascii="Times New Roman" w:eastAsia="Calibri" w:hAnsi="Times New Roman" w:cs="Times New Roman"/>
          <w:sz w:val="28"/>
          <w:szCs w:val="28"/>
        </w:rPr>
        <w:t>по организациям Алтайского края,</w:t>
      </w:r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осуществляющим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образовательную</w:t>
      </w:r>
      <w:proofErr w:type="gramEnd"/>
      <w:r w:rsidR="00E4796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деятельность </w:t>
      </w:r>
    </w:p>
    <w:p w:rsidR="000275EC" w:rsidRDefault="00380A97" w:rsidP="00E4796F">
      <w:pPr>
        <w:widowControl w:val="0"/>
        <w:tabs>
          <w:tab w:val="left" w:pos="851"/>
          <w:tab w:val="left" w:pos="1418"/>
          <w:tab w:val="left" w:pos="2074"/>
        </w:tabs>
        <w:autoSpaceDE w:val="0"/>
        <w:autoSpaceDN w:val="0"/>
        <w:spacing w:after="0" w:line="240" w:lineRule="auto"/>
        <w:ind w:left="1418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</w:t>
      </w:r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Городское отраслевое соглашение по организациям города Рубцовска Алтайского края, осуществляющим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образовательную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деятельность, на 2024 - 2026 годы</w:t>
      </w:r>
    </w:p>
    <w:p w:rsidR="000275EC" w:rsidRDefault="00E4796F" w:rsidP="00E4796F">
      <w:pPr>
        <w:pStyle w:val="ac"/>
        <w:tabs>
          <w:tab w:val="left" w:pos="1418"/>
        </w:tabs>
        <w:spacing w:before="0" w:beforeAutospacing="0" w:after="0" w:afterAutospacing="0" w:line="276" w:lineRule="auto"/>
        <w:ind w:left="1418" w:firstLine="709"/>
        <w:jc w:val="both"/>
        <w:textAlignment w:val="baseline"/>
      </w:pPr>
      <w:r>
        <w:rPr>
          <w:rFonts w:eastAsia="Calibri"/>
          <w:bCs/>
          <w:sz w:val="28"/>
          <w:szCs w:val="28"/>
        </w:rPr>
        <w:t>-</w:t>
      </w:r>
      <w:r w:rsidR="00380A97">
        <w:rPr>
          <w:rFonts w:eastAsia="Calibri"/>
          <w:bCs/>
          <w:sz w:val="28"/>
          <w:szCs w:val="28"/>
        </w:rPr>
        <w:t xml:space="preserve"> Районное отраслевое соглашение по организациям Рубцовского района Алтайского края, осуществляющим </w:t>
      </w:r>
      <w:proofErr w:type="gramStart"/>
      <w:r w:rsidR="00380A97">
        <w:rPr>
          <w:rFonts w:eastAsia="Calibri"/>
          <w:bCs/>
          <w:sz w:val="28"/>
          <w:szCs w:val="28"/>
        </w:rPr>
        <w:t>образовательную</w:t>
      </w:r>
      <w:proofErr w:type="gramEnd"/>
      <w:r w:rsidR="00380A97">
        <w:rPr>
          <w:rFonts w:eastAsia="Calibri"/>
          <w:bCs/>
          <w:sz w:val="28"/>
          <w:szCs w:val="28"/>
        </w:rPr>
        <w:t xml:space="preserve"> деятельность, на 2025 - 2027 годы</w:t>
      </w:r>
      <w:r w:rsidR="00380A97">
        <w:rPr>
          <w:b/>
          <w:bCs/>
          <w:color w:val="002060"/>
          <w:kern w:val="24"/>
        </w:rPr>
        <w:t xml:space="preserve"> </w:t>
      </w:r>
    </w:p>
    <w:p w:rsidR="000275EC" w:rsidRDefault="00E4796F" w:rsidP="00E4796F">
      <w:pPr>
        <w:widowControl w:val="0"/>
        <w:tabs>
          <w:tab w:val="left" w:pos="851"/>
          <w:tab w:val="left" w:pos="1418"/>
          <w:tab w:val="left" w:pos="2074"/>
        </w:tabs>
        <w:autoSpaceDE w:val="0"/>
        <w:autoSpaceDN w:val="0"/>
        <w:spacing w:after="0" w:line="240" w:lineRule="auto"/>
        <w:ind w:left="1418"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80A97">
        <w:rPr>
          <w:rFonts w:ascii="Times New Roman" w:eastAsia="Calibri" w:hAnsi="Times New Roman" w:cs="Times New Roman"/>
          <w:bCs/>
          <w:sz w:val="28"/>
          <w:szCs w:val="28"/>
        </w:rPr>
        <w:t>- 7</w:t>
      </w:r>
      <w:r w:rsidR="00552EC4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380A97">
        <w:rPr>
          <w:rFonts w:ascii="Times New Roman" w:eastAsia="Calibri" w:hAnsi="Times New Roman" w:cs="Times New Roman"/>
          <w:bCs/>
          <w:sz w:val="28"/>
          <w:szCs w:val="28"/>
        </w:rPr>
        <w:t xml:space="preserve"> ко</w:t>
      </w:r>
      <w:r w:rsidR="00380A97">
        <w:rPr>
          <w:rFonts w:ascii="Times New Roman" w:eastAsia="Calibri" w:hAnsi="Times New Roman" w:cs="Times New Roman"/>
          <w:sz w:val="28"/>
          <w:szCs w:val="28"/>
        </w:rPr>
        <w:t>ллективных</w:t>
      </w:r>
      <w:r w:rsidR="00380A9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380A97">
        <w:rPr>
          <w:rFonts w:ascii="Times New Roman" w:eastAsia="Calibri" w:hAnsi="Times New Roman" w:cs="Times New Roman"/>
          <w:sz w:val="28"/>
          <w:szCs w:val="28"/>
        </w:rPr>
        <w:t>договоров в</w:t>
      </w:r>
      <w:r w:rsidR="00380A9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380A97">
        <w:rPr>
          <w:rFonts w:ascii="Times New Roman" w:eastAsia="Calibri" w:hAnsi="Times New Roman" w:cs="Times New Roman"/>
          <w:sz w:val="28"/>
          <w:szCs w:val="28"/>
        </w:rPr>
        <w:t>организациях</w:t>
      </w:r>
      <w:r w:rsidR="00552EC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D6E8E">
        <w:rPr>
          <w:rFonts w:ascii="Times New Roman" w:eastAsia="Calibri" w:hAnsi="Times New Roman" w:cs="Times New Roman"/>
          <w:sz w:val="28"/>
          <w:szCs w:val="28"/>
        </w:rPr>
        <w:t xml:space="preserve">где работают </w:t>
      </w:r>
      <w:proofErr w:type="gramStart"/>
      <w:r w:rsidR="005D6E8E">
        <w:rPr>
          <w:rFonts w:ascii="Times New Roman" w:eastAsia="Calibri" w:hAnsi="Times New Roman" w:cs="Times New Roman"/>
          <w:sz w:val="28"/>
          <w:szCs w:val="28"/>
        </w:rPr>
        <w:t>первичные</w:t>
      </w:r>
      <w:proofErr w:type="gramEnd"/>
      <w:r w:rsidR="005D6E8E">
        <w:rPr>
          <w:rFonts w:ascii="Times New Roman" w:eastAsia="Calibri" w:hAnsi="Times New Roman" w:cs="Times New Roman"/>
          <w:sz w:val="28"/>
          <w:szCs w:val="28"/>
        </w:rPr>
        <w:t xml:space="preserve"> профсоюзные организации</w:t>
      </w:r>
      <w:r w:rsidR="00380A97">
        <w:rPr>
          <w:rFonts w:ascii="Times New Roman" w:eastAsia="Calibri" w:hAnsi="Times New Roman" w:cs="Times New Roman"/>
          <w:sz w:val="28"/>
          <w:szCs w:val="28"/>
        </w:rPr>
        <w:t>. Охват коллективными договорами составляет 9</w:t>
      </w:r>
      <w:r w:rsidR="00350DED">
        <w:rPr>
          <w:rFonts w:ascii="Times New Roman" w:eastAsia="Calibri" w:hAnsi="Times New Roman" w:cs="Times New Roman"/>
          <w:sz w:val="28"/>
          <w:szCs w:val="28"/>
        </w:rPr>
        <w:t>7,3</w:t>
      </w:r>
      <w:r w:rsidR="00380A97">
        <w:rPr>
          <w:rFonts w:ascii="Times New Roman" w:eastAsia="Calibri" w:hAnsi="Times New Roman" w:cs="Times New Roman"/>
          <w:sz w:val="28"/>
          <w:szCs w:val="28"/>
        </w:rPr>
        <w:t>% от общего количества</w:t>
      </w:r>
      <w:r w:rsidR="00380A9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380A97">
        <w:rPr>
          <w:rFonts w:ascii="Times New Roman" w:eastAsia="Calibri" w:hAnsi="Times New Roman" w:cs="Times New Roman"/>
          <w:sz w:val="28"/>
          <w:szCs w:val="28"/>
        </w:rPr>
        <w:t>учреждений,</w:t>
      </w:r>
      <w:r w:rsidR="00380A9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80A97">
        <w:rPr>
          <w:rFonts w:ascii="Times New Roman" w:eastAsia="Calibri" w:hAnsi="Times New Roman" w:cs="Times New Roman"/>
          <w:sz w:val="28"/>
          <w:szCs w:val="28"/>
        </w:rPr>
        <w:t>в</w:t>
      </w:r>
      <w:r w:rsidR="00380A9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="00380A97">
        <w:rPr>
          <w:rFonts w:ascii="Times New Roman" w:eastAsia="Calibri" w:hAnsi="Times New Roman" w:cs="Times New Roman"/>
          <w:sz w:val="28"/>
          <w:szCs w:val="28"/>
        </w:rPr>
        <w:t>которых</w:t>
      </w:r>
      <w:r w:rsidR="00380A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380A97">
        <w:rPr>
          <w:rFonts w:ascii="Times New Roman" w:eastAsia="Calibri" w:hAnsi="Times New Roman" w:cs="Times New Roman"/>
          <w:sz w:val="28"/>
          <w:szCs w:val="28"/>
        </w:rPr>
        <w:t>имеются</w:t>
      </w:r>
      <w:r w:rsidR="00380A9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80A97">
        <w:rPr>
          <w:rFonts w:ascii="Times New Roman" w:eastAsia="Calibri" w:hAnsi="Times New Roman" w:cs="Times New Roman"/>
          <w:sz w:val="28"/>
          <w:szCs w:val="28"/>
        </w:rPr>
        <w:t>первичные</w:t>
      </w:r>
      <w:r w:rsidR="00380A9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80A97">
        <w:rPr>
          <w:rFonts w:ascii="Times New Roman" w:eastAsia="Calibri" w:hAnsi="Times New Roman" w:cs="Times New Roman"/>
          <w:sz w:val="28"/>
          <w:szCs w:val="28"/>
        </w:rPr>
        <w:t>профсоюзные</w:t>
      </w:r>
      <w:r w:rsidR="00380A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380A97">
        <w:rPr>
          <w:rFonts w:ascii="Times New Roman" w:eastAsia="Calibri" w:hAnsi="Times New Roman" w:cs="Times New Roman"/>
          <w:sz w:val="28"/>
          <w:szCs w:val="28"/>
        </w:rPr>
        <w:t>организации.</w:t>
      </w:r>
      <w:r w:rsidR="00380A97">
        <w:rPr>
          <w:sz w:val="28"/>
          <w:szCs w:val="28"/>
        </w:rPr>
        <w:t xml:space="preserve"> </w:t>
      </w:r>
    </w:p>
    <w:p w:rsidR="000275EC" w:rsidRDefault="00380A97" w:rsidP="00E4796F">
      <w:pPr>
        <w:widowControl w:val="0"/>
        <w:tabs>
          <w:tab w:val="left" w:pos="851"/>
          <w:tab w:val="left" w:pos="1418"/>
          <w:tab w:val="left" w:pos="2074"/>
        </w:tabs>
        <w:autoSpaceDE w:val="0"/>
        <w:autoSpaceDN w:val="0"/>
        <w:spacing w:after="0" w:line="240" w:lineRule="auto"/>
        <w:ind w:left="141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Положения и нормы Соглашений постоянно и обязательно улучшаются. В целях обеспечения гарантии конституционного права граждан на труд в условиях, отвечающих требованиям его безопасности, стороны приняли на себя обязательства по улучшению условий и охраны труда и значимые меры социальной поддержки работников отрасли:</w:t>
      </w:r>
    </w:p>
    <w:p w:rsidR="000275EC" w:rsidRDefault="00380A97" w:rsidP="00E4796F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left="141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единовременные выплаты в размере 50 000 рублей молодым специалистам;</w:t>
      </w:r>
    </w:p>
    <w:p w:rsidR="000275EC" w:rsidRDefault="00380A97" w:rsidP="00E4796F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left="1134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премирование работников за профессиональные награды;</w:t>
      </w:r>
    </w:p>
    <w:p w:rsidR="000275EC" w:rsidRDefault="00380A97" w:rsidP="00E4796F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left="141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установления надбавок к заработной плате в размере не менее 30% - в первый год работы, 20% - во второй год работы, 10% - в третий год работы как мера социальной поддержки работников из числа молодежи, впервые поступающих на работу; </w:t>
      </w:r>
    </w:p>
    <w:p w:rsidR="000275EC" w:rsidRDefault="00380A97" w:rsidP="00E4796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1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единовременные выплаты за участие и победу в профессиональных конкурсах;</w:t>
      </w:r>
    </w:p>
    <w:p w:rsidR="000275EC" w:rsidRDefault="00380A97" w:rsidP="00E4796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1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льготные путевки на санаторно–курортное оздоровление и лечение;</w:t>
      </w:r>
    </w:p>
    <w:p w:rsidR="000275EC" w:rsidRDefault="00380A97" w:rsidP="00E4796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1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предоставление беспроцентного  денежного займа членам Профсоюза;</w:t>
      </w:r>
    </w:p>
    <w:p w:rsidR="000275EC" w:rsidRDefault="00380A97" w:rsidP="00E4796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1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оказание материальной помощи членам Профсоюза, оказавшимся в сложной жизненной ситуации;</w:t>
      </w:r>
    </w:p>
    <w:p w:rsidR="000275EC" w:rsidRDefault="00380A97" w:rsidP="00E4796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1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ежемесячное отчисление на счета </w:t>
      </w:r>
      <w:r w:rsidR="00350DED">
        <w:rPr>
          <w:rFonts w:ascii="Times New Roman" w:eastAsia="Calibri" w:hAnsi="Times New Roman" w:cs="Times New Roman"/>
          <w:sz w:val="28"/>
          <w:szCs w:val="28"/>
        </w:rPr>
        <w:t xml:space="preserve">первичных </w:t>
      </w:r>
      <w:r>
        <w:rPr>
          <w:rFonts w:ascii="Times New Roman" w:eastAsia="Calibri" w:hAnsi="Times New Roman" w:cs="Times New Roman"/>
          <w:sz w:val="28"/>
          <w:szCs w:val="28"/>
        </w:rPr>
        <w:t>профсоюзных орган</w:t>
      </w:r>
      <w:r w:rsidR="00350DED">
        <w:rPr>
          <w:rFonts w:ascii="Times New Roman" w:eastAsia="Calibri" w:hAnsi="Times New Roman" w:cs="Times New Roman"/>
          <w:sz w:val="28"/>
          <w:szCs w:val="28"/>
        </w:rPr>
        <w:t xml:space="preserve">изаций </w:t>
      </w:r>
      <w:r>
        <w:rPr>
          <w:rFonts w:ascii="Times New Roman" w:eastAsia="Calibri" w:hAnsi="Times New Roman" w:cs="Times New Roman"/>
          <w:sz w:val="28"/>
          <w:szCs w:val="28"/>
        </w:rPr>
        <w:t>денежных сре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дств в р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азмере не менее 15</w:t>
      </w:r>
      <w:r w:rsidR="00350DED">
        <w:rPr>
          <w:rFonts w:ascii="Times New Roman" w:eastAsia="Calibri" w:hAnsi="Times New Roman" w:cs="Times New Roman"/>
          <w:sz w:val="28"/>
          <w:szCs w:val="28"/>
        </w:rPr>
        <w:t>,0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на культурно-массовую и физкультурно-оздоровительную работу </w:t>
      </w:r>
      <w:r w:rsidR="00350DED">
        <w:rPr>
          <w:rFonts w:ascii="Times New Roman" w:eastAsia="Calibri" w:hAnsi="Times New Roman" w:cs="Times New Roman"/>
          <w:sz w:val="28"/>
          <w:szCs w:val="28"/>
        </w:rPr>
        <w:t>и другие нужды первички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0275EC" w:rsidRDefault="00380A97" w:rsidP="00E4796F">
      <w:pPr>
        <w:pStyle w:val="ac"/>
        <w:spacing w:before="0" w:beforeAutospacing="0" w:after="0" w:afterAutospacing="0" w:line="276" w:lineRule="auto"/>
        <w:ind w:left="1418" w:firstLine="709"/>
        <w:jc w:val="both"/>
        <w:textAlignment w:val="baseline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предоставление оплачиваемого рабочего времени уполномоченным по охране труда для выполнения возложенных профсоюзных обязанностей и надбавки к заработной плате в размере не менее 20 процентов, если это предусматривают в коллективных договорах и соглашениях, и др.</w:t>
      </w:r>
    </w:p>
    <w:p w:rsidR="000275EC" w:rsidRDefault="00380A97" w:rsidP="00334F43">
      <w:pPr>
        <w:pStyle w:val="ac"/>
        <w:spacing w:before="0" w:beforeAutospacing="0" w:after="0" w:afterAutospacing="0"/>
        <w:ind w:left="1411" w:firstLine="706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СОЦИАЛЬНЫЕ ЛЬГОТЫ, ГАРАНТИИ И КОМПЕНСАЦИИ ЧЛЕНАМ ПРОФСОЮЗА</w:t>
      </w:r>
    </w:p>
    <w:p w:rsidR="000275EC" w:rsidRDefault="00380A97" w:rsidP="00334F43">
      <w:pPr>
        <w:pStyle w:val="ac"/>
        <w:spacing w:before="0" w:beforeAutospacing="0" w:after="0" w:afterAutospacing="0"/>
        <w:ind w:left="1412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Членам Профсоюза предусмотрено предоставление следующих льгот, гарантий и компенсаций в порядке и на условиях, устанавливаемых локальными нормативными актами:</w:t>
      </w:r>
    </w:p>
    <w:p w:rsidR="000275EC" w:rsidRDefault="00380A97" w:rsidP="00334F43">
      <w:pPr>
        <w:pStyle w:val="ac"/>
        <w:spacing w:before="0" w:beforeAutospacing="0" w:after="0" w:afterAutospacing="0"/>
        <w:ind w:left="1412" w:firstLine="709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Социальные льготы членам Профсоюза: </w:t>
      </w:r>
    </w:p>
    <w:p w:rsidR="000275EC" w:rsidRDefault="00380A97" w:rsidP="00334F43">
      <w:pPr>
        <w:pStyle w:val="ac"/>
        <w:spacing w:before="0" w:beforeAutospacing="0" w:after="0" w:afterAutospacing="0"/>
        <w:ind w:left="1412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Льгота на приобретение путевок в санатории «Барнаульский» и «Сосновый бор», санатории, с которыми установлены договорные отношения Профсоюза: льготная скидка на приобретение путевок для членов Профсоюза и членов их семей составляет до 3</w:t>
      </w:r>
      <w:r w:rsidR="00350DED">
        <w:rPr>
          <w:sz w:val="28"/>
          <w:szCs w:val="28"/>
        </w:rPr>
        <w:t>0</w:t>
      </w:r>
      <w:r>
        <w:rPr>
          <w:sz w:val="28"/>
          <w:szCs w:val="28"/>
        </w:rPr>
        <w:t>%.</w:t>
      </w:r>
    </w:p>
    <w:p w:rsidR="000275EC" w:rsidRDefault="00380A97" w:rsidP="00334F43">
      <w:pPr>
        <w:pStyle w:val="ac"/>
        <w:spacing w:before="0" w:beforeAutospacing="0" w:after="0" w:afterAutospacing="0"/>
        <w:ind w:left="1412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Льгота на оздоровление и отдых членов Профсоюза, в соответствии с программой санаторно-курортного лечения и оздоровления член</w:t>
      </w:r>
      <w:r w:rsidR="00350DED">
        <w:rPr>
          <w:sz w:val="28"/>
          <w:szCs w:val="28"/>
        </w:rPr>
        <w:t xml:space="preserve">ам </w:t>
      </w:r>
      <w:r>
        <w:rPr>
          <w:sz w:val="28"/>
          <w:szCs w:val="28"/>
        </w:rPr>
        <w:t>Профсоюза</w:t>
      </w:r>
      <w:r w:rsidR="00350D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50DED">
        <w:rPr>
          <w:sz w:val="28"/>
          <w:szCs w:val="28"/>
        </w:rPr>
        <w:t>работникам</w:t>
      </w:r>
      <w:r>
        <w:rPr>
          <w:sz w:val="28"/>
          <w:szCs w:val="28"/>
        </w:rPr>
        <w:t xml:space="preserve"> образования г. Рубцовска и Рубцовского района. Предоставление материальной помощи для приобретения путевки на санаторно-курортное лечение не более 7000 (Семь тысяч) рублей для одного члена Профсоюза, на курс оздоровления по путевке санаторно-курортного лечения в течение от 3 до 7 дней, членам Профсоюза, которые входят в состав ТООП образования г. Рубцовска и Рубцовского района.</w:t>
      </w:r>
    </w:p>
    <w:p w:rsidR="000275EC" w:rsidRDefault="00380A97" w:rsidP="00334F43">
      <w:pPr>
        <w:pStyle w:val="ac"/>
        <w:spacing w:before="0" w:beforeAutospacing="0" w:after="0" w:afterAutospacing="0"/>
        <w:ind w:left="1412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Льгота на посещение водолечебницы КГБУЗ Городская больница №2 г. Рубцовска. </w:t>
      </w:r>
    </w:p>
    <w:p w:rsidR="000275EC" w:rsidRDefault="00380A97" w:rsidP="00334F43">
      <w:pPr>
        <w:pStyle w:val="ac"/>
        <w:spacing w:before="0" w:beforeAutospacing="0" w:after="0" w:afterAutospacing="0"/>
        <w:ind w:left="1412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Льгота оплаты лечения и зубопротезирования в клиниках стоматологии г. Рубцовска. Предоставление материальной помощи членам Профсоюза, которые входят в состав ТООП образования г. Рубцовска и Рубцовского района. </w:t>
      </w:r>
    </w:p>
    <w:p w:rsidR="000275EC" w:rsidRDefault="00380A97" w:rsidP="00334F43">
      <w:pPr>
        <w:pStyle w:val="ac"/>
        <w:spacing w:before="0" w:beforeAutospacing="0" w:after="0" w:afterAutospacing="0"/>
        <w:ind w:left="1412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Выделение денежных сре</w:t>
      </w:r>
      <w:proofErr w:type="gramStart"/>
      <w:r>
        <w:rPr>
          <w:sz w:val="28"/>
          <w:szCs w:val="28"/>
        </w:rPr>
        <w:t>дств в р</w:t>
      </w:r>
      <w:proofErr w:type="gramEnd"/>
      <w:r>
        <w:rPr>
          <w:sz w:val="28"/>
          <w:szCs w:val="28"/>
        </w:rPr>
        <w:t>азмере стоимости путевки, в виде материальной помощи, на санаторно-курортное лечение и оздоровление членов Профсоюза, сотрудников МОП в санатории «Барнаульский», «Сосновый бор» и «Лазурный» с продолжительностью не более 5 календарных дней.</w:t>
      </w:r>
    </w:p>
    <w:p w:rsidR="000275EC" w:rsidRDefault="00380A97" w:rsidP="00334F43">
      <w:pPr>
        <w:pStyle w:val="ac"/>
        <w:spacing w:before="0" w:beforeAutospacing="0" w:after="0" w:afterAutospacing="0"/>
        <w:ind w:left="1412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материальной помощи, на санаторно-курортное лечение и оздоровление членов Профсоюза, социальных партнёров в санатории «Барнаульский», «Сосновый бор» и «Лазурный» </w:t>
      </w:r>
      <w:r w:rsidR="00350DED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10 000 (Десять тысяч) рублей.</w:t>
      </w:r>
    </w:p>
    <w:p w:rsidR="000275EC" w:rsidRDefault="00380A97" w:rsidP="00334F43">
      <w:pPr>
        <w:pStyle w:val="ac"/>
        <w:spacing w:before="0" w:beforeAutospacing="0" w:after="0" w:afterAutospacing="0"/>
        <w:ind w:left="1412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Предоставление беспроцентного денежного займа на профессиональную переподготовку или в связи с трудной жизненной ситуацией.</w:t>
      </w:r>
    </w:p>
    <w:p w:rsidR="000275EC" w:rsidRDefault="00380A97" w:rsidP="00334F43">
      <w:pPr>
        <w:pStyle w:val="ac"/>
        <w:spacing w:before="0" w:beforeAutospacing="0" w:after="0" w:afterAutospacing="0"/>
        <w:ind w:left="1412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Льготное кредитование в КПК «Алтай»</w:t>
      </w:r>
      <w:r w:rsidR="00334F43">
        <w:rPr>
          <w:sz w:val="28"/>
          <w:szCs w:val="28"/>
        </w:rPr>
        <w:t xml:space="preserve"> и л</w:t>
      </w:r>
      <w:r>
        <w:rPr>
          <w:sz w:val="28"/>
          <w:szCs w:val="28"/>
        </w:rPr>
        <w:t xml:space="preserve">ьготное страхование членов Профсоюза и членов их семей. </w:t>
      </w:r>
    </w:p>
    <w:p w:rsidR="000275EC" w:rsidRDefault="00380A97">
      <w:pPr>
        <w:pStyle w:val="ac"/>
        <w:spacing w:before="0" w:beforeAutospacing="0" w:after="0" w:afterAutospacing="0"/>
        <w:ind w:left="1412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Льготная оплата  юридического сопровождения юриста по вопросам семейного права: скидка составляет 20%, бесплатная консультация.</w:t>
      </w:r>
    </w:p>
    <w:p w:rsidR="000275EC" w:rsidRDefault="00380A97">
      <w:pPr>
        <w:pStyle w:val="ac"/>
        <w:spacing w:before="0" w:beforeAutospacing="0" w:after="0" w:afterAutospacing="0"/>
        <w:ind w:left="1411" w:firstLine="706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Социальные гарантии членам Профсоюза:</w:t>
      </w:r>
    </w:p>
    <w:p w:rsidR="000275EC" w:rsidRDefault="00380A97">
      <w:pPr>
        <w:pStyle w:val="ac"/>
        <w:spacing w:before="0" w:beforeAutospacing="0" w:after="0" w:afterAutospacing="0"/>
        <w:ind w:left="1411" w:firstLine="70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Оказание материальной помощи членам Профсоюза в трудной жизненной ситуации.</w:t>
      </w:r>
    </w:p>
    <w:p w:rsidR="000275EC" w:rsidRDefault="00380A97">
      <w:pPr>
        <w:pStyle w:val="ac"/>
        <w:spacing w:before="0" w:beforeAutospacing="0" w:after="0" w:afterAutospacing="0"/>
        <w:ind w:left="1411" w:firstLine="70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Поощрение членов Профсоюза за добросовестный труд и активную работу в Профсоюзе, в связи с юбилеями Почетными грамотами и Благодарностью президиума ТООП образования г. Рубцовска и Рубцовского района.</w:t>
      </w:r>
    </w:p>
    <w:p w:rsidR="000275EC" w:rsidRDefault="00380A97">
      <w:pPr>
        <w:pStyle w:val="ac"/>
        <w:spacing w:before="0" w:beforeAutospacing="0" w:after="0" w:afterAutospacing="0"/>
        <w:ind w:left="1411" w:firstLine="70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Организация семинаров, в том числе выездных,  для членов Профсоюза для обеспечения профессионального и личностного роста, </w:t>
      </w:r>
      <w:proofErr w:type="gramStart"/>
      <w:r>
        <w:rPr>
          <w:sz w:val="28"/>
          <w:szCs w:val="28"/>
        </w:rPr>
        <w:t>бесплатное</w:t>
      </w:r>
      <w:proofErr w:type="gramEnd"/>
      <w:r>
        <w:rPr>
          <w:sz w:val="28"/>
          <w:szCs w:val="28"/>
        </w:rPr>
        <w:t xml:space="preserve">  участие в них членов Профсоюза.</w:t>
      </w:r>
    </w:p>
    <w:p w:rsidR="000275EC" w:rsidRDefault="00380A97">
      <w:pPr>
        <w:pStyle w:val="ac"/>
        <w:spacing w:before="0" w:beforeAutospacing="0" w:after="0" w:afterAutospacing="0"/>
        <w:ind w:left="1411" w:firstLine="70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Награждение  и Поощрение Почетными грамотами, Благодарностями, профсоюзными премиями президиума ТООП образования г. Рубцовска и Рубцовского района участников конкурсного профсоюзного  движения, победителей и призеров городских конкурсов профессионального мастерства. </w:t>
      </w:r>
    </w:p>
    <w:p w:rsidR="000275EC" w:rsidRDefault="00380A97">
      <w:pPr>
        <w:pStyle w:val="ac"/>
        <w:spacing w:before="0" w:beforeAutospacing="0" w:after="0" w:afterAutospacing="0"/>
        <w:ind w:left="1411" w:firstLine="706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Частичные компенсации расходов  членам Профсоюза:</w:t>
      </w:r>
    </w:p>
    <w:p w:rsidR="000275EC" w:rsidRDefault="00380A97">
      <w:pPr>
        <w:pStyle w:val="ac"/>
        <w:spacing w:before="0" w:beforeAutospacing="0" w:after="0" w:afterAutospacing="0"/>
        <w:ind w:left="1411" w:firstLine="70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Возврат члену Профсоюза </w:t>
      </w:r>
      <w:r w:rsidR="00350DED">
        <w:rPr>
          <w:sz w:val="28"/>
          <w:szCs w:val="28"/>
        </w:rPr>
        <w:t>от 5 до 15</w:t>
      </w:r>
      <w:r>
        <w:rPr>
          <w:sz w:val="28"/>
          <w:szCs w:val="28"/>
        </w:rPr>
        <w:t>% стоимости путевки в санатории, профилактории.</w:t>
      </w:r>
    </w:p>
    <w:p w:rsidR="000275EC" w:rsidRDefault="00380A97">
      <w:pPr>
        <w:pStyle w:val="ac"/>
        <w:spacing w:before="0" w:beforeAutospacing="0" w:after="0" w:afterAutospacing="0"/>
        <w:ind w:left="1411" w:firstLine="70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Возврат члену Профсоюза части родительской доли (1 000 рублей) стоимости путевки в загородный детский оздоровительный лагерь, на профильную профсоюзную  смену – до 50% родительской доли.</w:t>
      </w:r>
    </w:p>
    <w:p w:rsidR="000275EC" w:rsidRDefault="00380A97" w:rsidP="00334F43">
      <w:pPr>
        <w:pStyle w:val="ac"/>
        <w:spacing w:before="0" w:beforeAutospacing="0" w:after="0" w:afterAutospacing="0"/>
        <w:ind w:left="1411" w:right="-142" w:firstLine="70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Частичная оплата поездки детей членов Профсоюза для участия в конкурсах, фестивалях, соревнованиях за пределами Алтайского края. </w:t>
      </w:r>
    </w:p>
    <w:p w:rsidR="000275EC" w:rsidRDefault="00380A97" w:rsidP="00334F43">
      <w:pPr>
        <w:pStyle w:val="ac"/>
        <w:spacing w:before="0" w:beforeAutospacing="0" w:after="0" w:afterAutospacing="0"/>
        <w:ind w:left="1411" w:right="-142" w:firstLine="706"/>
        <w:jc w:val="both"/>
        <w:textAlignment w:val="baseline"/>
      </w:pPr>
      <w:r>
        <w:rPr>
          <w:sz w:val="28"/>
          <w:szCs w:val="28"/>
        </w:rPr>
        <w:t>Предоставление профсоюзных скидок и частичных возвратов расходов всем членам Профсоюза в торговых сетях и учреждениях сферы услуг, партнеров Профсоюза, при предъявлении профсоюзного билета.</w:t>
      </w:r>
    </w:p>
    <w:p w:rsidR="000275EC" w:rsidRDefault="00380A97" w:rsidP="00334F4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11" w:right="-142" w:firstLine="70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Вся наша совместная работа в рамках социального партнерства направлена на улучшение благосостояния работников, улучшений условий их безопасного труда, сплочению коллектива, повышению заинтересованности в развитии учреждения, совершенствование форм и методов работы, способствующих в конечном итоге повышению качества образования. По линии социального партнерства мы ежегодно утверждаем план совместных мероприятий, который предусматривает не только контроль за выполнением условий отраслевого соглашения, прохождением аттестации,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медицинских  осмотров, анализ нормативных актов учреждений, но и совместное проведение правовых проверок, мероприятий обучающего характера, организацию акций, конкурсов, спортивных мероприятий и многое другое, что поддерживает наши общие интересы. </w:t>
      </w:r>
    </w:p>
    <w:p w:rsidR="000275EC" w:rsidRDefault="00380A97" w:rsidP="00334F4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11" w:right="-142" w:firstLine="706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прошедшем</w:t>
      </w:r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году</w:t>
      </w:r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проведены</w:t>
      </w:r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тематические проверки соблюдение работодателями норм трудового законодательства. Результаты проверок отражены в актах проверок Общероссийского Профсоюза образования по соблюдению работодателями в системе образования трудового законодательства и иных нормативных правовых актов, содержащих нормы трудового права, законодательства о профессиональных союзах, выполнения условий коллективных договоров.</w:t>
      </w:r>
    </w:p>
    <w:p w:rsidR="000275EC" w:rsidRDefault="00350DED" w:rsidP="00334F4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11" w:right="-142" w:firstLine="706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>
        <w:rPr>
          <w:rFonts w:ascii="Times New Roman" w:eastAsia="Calibri" w:hAnsi="Times New Roman" w:cs="Times New Roman"/>
          <w:spacing w:val="1"/>
          <w:sz w:val="28"/>
          <w:szCs w:val="28"/>
        </w:rPr>
        <w:t>Профсоюз принимает участие в создании н</w:t>
      </w:r>
      <w:r w:rsidR="00380A97">
        <w:rPr>
          <w:rFonts w:ascii="Times New Roman" w:eastAsia="Calibri" w:hAnsi="Times New Roman" w:cs="Times New Roman"/>
          <w:spacing w:val="1"/>
          <w:sz w:val="28"/>
          <w:szCs w:val="28"/>
        </w:rPr>
        <w:t>ормативных правовых актов органов местного самоуправления, принятых с учетом мнения Профсоюза</w:t>
      </w:r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, </w:t>
      </w:r>
      <w:r w:rsidR="00380A97">
        <w:rPr>
          <w:rFonts w:ascii="Times New Roman" w:eastAsia="Calibri" w:hAnsi="Times New Roman" w:cs="Times New Roman"/>
          <w:spacing w:val="1"/>
          <w:sz w:val="28"/>
          <w:szCs w:val="28"/>
        </w:rPr>
        <w:t>локальных нормативных актов, принятых с учетом мнения профсоюзного комитета первички</w:t>
      </w:r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. </w:t>
      </w:r>
      <w:r w:rsidR="00380A9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</w:p>
    <w:p w:rsidR="000275EC" w:rsidRDefault="00380A9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134" w:right="-142" w:firstLine="993"/>
        <w:jc w:val="center"/>
        <w:outlineLvl w:val="3"/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МАТЕРИАЛЬНАЯ</w:t>
      </w:r>
      <w:r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ПОДДЕРЖКА, </w:t>
      </w:r>
      <w:r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 xml:space="preserve">БЕЗПРОЦЕНТНЫЕ ДЕНЕЖНЫЕ ЗАЙМЫ, </w:t>
      </w:r>
    </w:p>
    <w:p w:rsidR="000275EC" w:rsidRDefault="00380A9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134" w:right="-142" w:firstLine="993"/>
        <w:jc w:val="center"/>
        <w:outlineLvl w:val="3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САНАТОРНО-КУРОРТНОЕ ЛЕЧЕНИЕ И ОЗДОРОВЛЕНИЕ</w:t>
      </w:r>
    </w:p>
    <w:p w:rsidR="000275EC" w:rsidRDefault="00380A9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134" w:right="-142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Членам Профсоюза оказана безвозмездная материальная помощь в тяжёлых </w:t>
      </w:r>
      <w:r>
        <w:rPr>
          <w:rFonts w:ascii="Times New Roman" w:eastAsia="Calibri" w:hAnsi="Times New Roman" w:cs="Times New Roman"/>
          <w:spacing w:val="-6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жизненных ситуациях на общую сумму </w:t>
      </w:r>
      <w:r w:rsidR="00334F43">
        <w:rPr>
          <w:rFonts w:ascii="Times New Roman" w:eastAsia="Calibri" w:hAnsi="Times New Roman" w:cs="Times New Roman"/>
          <w:sz w:val="28"/>
          <w:szCs w:val="28"/>
        </w:rPr>
        <w:t>647 600</w:t>
      </w:r>
      <w:r>
        <w:rPr>
          <w:rFonts w:ascii="Times New Roman" w:eastAsia="Calibri" w:hAnsi="Times New Roman" w:cs="Times New Roman"/>
          <w:sz w:val="28"/>
          <w:szCs w:val="28"/>
        </w:rPr>
        <w:t>рублей</w:t>
      </w:r>
      <w:r w:rsidR="00334F43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что на 1</w:t>
      </w:r>
      <w:r w:rsidR="00334F43">
        <w:rPr>
          <w:rFonts w:ascii="Times New Roman" w:eastAsia="Calibri" w:hAnsi="Times New Roman" w:cs="Times New Roman"/>
          <w:sz w:val="28"/>
          <w:szCs w:val="28"/>
        </w:rPr>
        <w:t>14</w:t>
      </w:r>
      <w:r>
        <w:rPr>
          <w:rFonts w:ascii="Times New Roman" w:eastAsia="Calibri" w:hAnsi="Times New Roman" w:cs="Times New Roman"/>
          <w:sz w:val="28"/>
          <w:szCs w:val="28"/>
        </w:rPr>
        <w:t xml:space="preserve"> 000 рублей больше, чем в 202</w:t>
      </w:r>
      <w:r w:rsidR="00334F43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году.</w:t>
      </w:r>
    </w:p>
    <w:p w:rsidR="000275EC" w:rsidRDefault="00380A97">
      <w:pPr>
        <w:pStyle w:val="ac"/>
        <w:spacing w:before="0" w:beforeAutospacing="0" w:after="0" w:afterAutospacing="0"/>
        <w:ind w:left="1134" w:firstLine="993"/>
        <w:jc w:val="both"/>
        <w:textAlignment w:val="baseline"/>
      </w:pPr>
      <w:r>
        <w:rPr>
          <w:rFonts w:eastAsia="Calibri"/>
          <w:sz w:val="28"/>
          <w:szCs w:val="28"/>
        </w:rPr>
        <w:t>Выдано</w:t>
      </w:r>
      <w:r>
        <w:rPr>
          <w:rFonts w:eastAsia="Calibri"/>
          <w:spacing w:val="1"/>
          <w:sz w:val="28"/>
          <w:szCs w:val="28"/>
        </w:rPr>
        <w:t xml:space="preserve"> </w:t>
      </w:r>
      <w:r w:rsidR="00334F43">
        <w:rPr>
          <w:rFonts w:eastAsia="Calibri"/>
          <w:spacing w:val="1"/>
          <w:sz w:val="28"/>
          <w:szCs w:val="28"/>
        </w:rPr>
        <w:t xml:space="preserve">188 </w:t>
      </w:r>
      <w:r>
        <w:rPr>
          <w:rFonts w:eastAsia="Calibri"/>
          <w:spacing w:val="1"/>
          <w:sz w:val="28"/>
          <w:szCs w:val="28"/>
        </w:rPr>
        <w:t xml:space="preserve">беспроцентных денежных займов на общую сумму </w:t>
      </w:r>
      <w:r w:rsidR="00334F43">
        <w:rPr>
          <w:rFonts w:eastAsia="Calibri"/>
          <w:spacing w:val="1"/>
          <w:sz w:val="28"/>
          <w:szCs w:val="28"/>
        </w:rPr>
        <w:t xml:space="preserve">3 698 000 </w:t>
      </w:r>
      <w:r>
        <w:rPr>
          <w:rFonts w:eastAsia="Calibri"/>
          <w:spacing w:val="1"/>
          <w:sz w:val="28"/>
          <w:szCs w:val="28"/>
        </w:rPr>
        <w:t xml:space="preserve">рублей. </w:t>
      </w:r>
    </w:p>
    <w:p w:rsidR="000275EC" w:rsidRDefault="00380A9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>
        <w:rPr>
          <w:rFonts w:ascii="Times New Roman" w:eastAsia="Calibri" w:hAnsi="Times New Roman" w:cs="Times New Roman"/>
          <w:spacing w:val="1"/>
          <w:sz w:val="28"/>
          <w:szCs w:val="28"/>
        </w:rPr>
        <w:t>По программам санаторно-курортного лечения оздоровились - 174 члена Профсоюза</w:t>
      </w:r>
      <w:r w:rsidR="00334F43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334F43" w:rsidRPr="00334F43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на общую сумму </w:t>
      </w:r>
      <w:r w:rsidR="00334F43">
        <w:rPr>
          <w:rFonts w:ascii="Times New Roman" w:eastAsia="Calibri" w:hAnsi="Times New Roman" w:cs="Times New Roman"/>
          <w:spacing w:val="1"/>
          <w:sz w:val="28"/>
          <w:szCs w:val="28"/>
        </w:rPr>
        <w:t>820 545</w:t>
      </w:r>
      <w:r w:rsidR="00334F43" w:rsidRPr="00334F43">
        <w:rPr>
          <w:rFonts w:ascii="Times New Roman" w:eastAsia="Calibri" w:hAnsi="Times New Roman" w:cs="Times New Roman"/>
          <w:spacing w:val="1"/>
          <w:sz w:val="28"/>
          <w:szCs w:val="28"/>
        </w:rPr>
        <w:t>, что на 1</w:t>
      </w:r>
      <w:r w:rsidR="00334F43">
        <w:rPr>
          <w:rFonts w:ascii="Times New Roman" w:eastAsia="Calibri" w:hAnsi="Times New Roman" w:cs="Times New Roman"/>
          <w:spacing w:val="1"/>
          <w:sz w:val="28"/>
          <w:szCs w:val="28"/>
        </w:rPr>
        <w:t>72 945</w:t>
      </w:r>
      <w:r w:rsidR="00334F43" w:rsidRPr="00334F43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рублей больше, чем в 2024 году.</w:t>
      </w:r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Лечение и оздоровление членов Профсоюза проходило по </w:t>
      </w:r>
      <w:proofErr w:type="gramStart"/>
      <w:r>
        <w:rPr>
          <w:rFonts w:ascii="Times New Roman" w:eastAsia="Calibri" w:hAnsi="Times New Roman" w:cs="Times New Roman"/>
          <w:spacing w:val="1"/>
          <w:sz w:val="28"/>
          <w:szCs w:val="28"/>
        </w:rPr>
        <w:t>паритетной</w:t>
      </w:r>
      <w:proofErr w:type="gramEnd"/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программе при софинансировании ТООП образования г. Рубцовска и Рубцовского района и Алтайской краевой организации.</w:t>
      </w:r>
    </w:p>
    <w:p w:rsidR="000275EC" w:rsidRDefault="00380A9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Льгота для приобретения путевки на санаторно-курортное лечение </w:t>
      </w:r>
      <w:r w:rsidR="007F03F0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в сумме </w:t>
      </w:r>
      <w:r>
        <w:rPr>
          <w:rFonts w:ascii="Times New Roman" w:eastAsia="Calibri" w:hAnsi="Times New Roman" w:cs="Times New Roman"/>
          <w:spacing w:val="1"/>
          <w:sz w:val="28"/>
          <w:szCs w:val="28"/>
        </w:rPr>
        <w:t>10 000 рублей для одного члена Профсоюза</w:t>
      </w:r>
      <w:r w:rsidR="007F03F0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была предоставлена 23 учреждениям, </w:t>
      </w:r>
      <w:r w:rsidR="007F03F0" w:rsidRPr="007F03F0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которые входят в </w:t>
      </w:r>
      <w:r w:rsidR="007F03F0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Реестр </w:t>
      </w:r>
      <w:r w:rsidR="007F03F0" w:rsidRPr="007F03F0">
        <w:rPr>
          <w:rFonts w:ascii="Times New Roman" w:eastAsia="Calibri" w:hAnsi="Times New Roman" w:cs="Times New Roman"/>
          <w:spacing w:val="1"/>
          <w:sz w:val="28"/>
          <w:szCs w:val="28"/>
        </w:rPr>
        <w:t>ТООП образования г. Рубцовска и Рубцовского района</w:t>
      </w:r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. </w:t>
      </w:r>
    </w:p>
    <w:p w:rsidR="000275EC" w:rsidRPr="00A93BA6" w:rsidRDefault="00380A9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В других </w:t>
      </w:r>
      <w:r w:rsidRPr="00A93B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санаториях–профилакториях, в т.ч. за пределами Алтайского края, члены Профсоюза получали материальную помощь от краевого комитета в размере 5% и </w:t>
      </w:r>
      <w:r w:rsidR="007F03F0" w:rsidRPr="00A93BA6">
        <w:rPr>
          <w:rFonts w:ascii="Times New Roman" w:eastAsia="Calibri" w:hAnsi="Times New Roman" w:cs="Times New Roman"/>
          <w:spacing w:val="1"/>
          <w:sz w:val="28"/>
          <w:szCs w:val="28"/>
        </w:rPr>
        <w:t>10</w:t>
      </w:r>
      <w:r w:rsidRPr="00A93BA6">
        <w:rPr>
          <w:rFonts w:ascii="Times New Roman" w:eastAsia="Calibri" w:hAnsi="Times New Roman" w:cs="Times New Roman"/>
          <w:spacing w:val="1"/>
          <w:sz w:val="28"/>
          <w:szCs w:val="28"/>
        </w:rPr>
        <w:t>% от  комитета территориальной организации от общей стоимости путёвки.</w:t>
      </w:r>
    </w:p>
    <w:p w:rsidR="009A1339" w:rsidRPr="00A93BA6" w:rsidRDefault="009A1339" w:rsidP="009A1339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A93BA6">
        <w:rPr>
          <w:rFonts w:ascii="Times New Roman" w:eastAsia="Calibri" w:hAnsi="Times New Roman" w:cs="Times New Roman"/>
          <w:spacing w:val="1"/>
          <w:sz w:val="28"/>
          <w:szCs w:val="28"/>
        </w:rPr>
        <w:t>93</w:t>
      </w: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 Профсоюза получили материальную помощь на оздоровление детей в загородном лагере на общую сумму           в 93 000 рублей. С</w:t>
      </w:r>
      <w:r w:rsidRPr="00A93BA6">
        <w:rPr>
          <w:rFonts w:ascii="Times New Roman" w:eastAsia="Calibri" w:hAnsi="Times New Roman" w:cs="Times New Roman"/>
          <w:spacing w:val="1"/>
          <w:sz w:val="28"/>
          <w:szCs w:val="28"/>
        </w:rPr>
        <w:t>амостоятельно отдохнули и оздоровились более 900 членов Профсоюза.</w:t>
      </w:r>
    </w:p>
    <w:p w:rsidR="009A1339" w:rsidRDefault="007F03F0" w:rsidP="007F03F0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proofErr w:type="gramStart"/>
      <w:r w:rsidRPr="00A93B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17 руководителей </w:t>
      </w:r>
      <w:r w:rsidR="00E4796F" w:rsidRPr="00A93B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стали победителями </w:t>
      </w:r>
      <w:r w:rsidRPr="00A93BA6">
        <w:rPr>
          <w:rFonts w:ascii="Times New Roman" w:eastAsia="Calibri" w:hAnsi="Times New Roman" w:cs="Times New Roman"/>
          <w:spacing w:val="1"/>
          <w:sz w:val="28"/>
          <w:szCs w:val="28"/>
        </w:rPr>
        <w:t>краевого профсоюзного</w:t>
      </w:r>
      <w:r w:rsidR="00E4796F" w:rsidRPr="00A93B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93BA6">
        <w:rPr>
          <w:rFonts w:ascii="Times New Roman" w:eastAsia="Calibri" w:hAnsi="Times New Roman" w:cs="Times New Roman"/>
          <w:spacing w:val="1"/>
          <w:sz w:val="28"/>
          <w:szCs w:val="28"/>
        </w:rPr>
        <w:t>конкурса для руководителей образовательных</w:t>
      </w:r>
      <w:r w:rsidR="00A93BA6" w:rsidRPr="00A93B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органи</w:t>
      </w:r>
      <w:r w:rsidRPr="00A93BA6">
        <w:rPr>
          <w:rFonts w:ascii="Times New Roman" w:eastAsia="Calibri" w:hAnsi="Times New Roman" w:cs="Times New Roman"/>
          <w:spacing w:val="1"/>
          <w:sz w:val="28"/>
          <w:szCs w:val="28"/>
        </w:rPr>
        <w:t>изаций</w:t>
      </w:r>
      <w:r w:rsidR="00A93BA6" w:rsidRPr="00A93BA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A93BA6">
        <w:rPr>
          <w:rFonts w:ascii="Times New Roman" w:eastAsia="Calibri" w:hAnsi="Times New Roman" w:cs="Times New Roman"/>
          <w:spacing w:val="1"/>
          <w:sz w:val="28"/>
          <w:szCs w:val="28"/>
        </w:rPr>
        <w:t>Алтайского края «Формула единства»</w:t>
      </w:r>
      <w:r w:rsidR="009A1339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, они награждены </w:t>
      </w:r>
      <w:r w:rsidR="009A1339" w:rsidRPr="009A1339">
        <w:rPr>
          <w:rFonts w:ascii="Times New Roman" w:eastAsia="Calibri" w:hAnsi="Times New Roman" w:cs="Times New Roman"/>
          <w:spacing w:val="1"/>
          <w:sz w:val="28"/>
          <w:szCs w:val="28"/>
        </w:rPr>
        <w:t>Диплом</w:t>
      </w:r>
      <w:r w:rsidR="009A1339">
        <w:rPr>
          <w:rFonts w:ascii="Times New Roman" w:eastAsia="Calibri" w:hAnsi="Times New Roman" w:cs="Times New Roman"/>
          <w:spacing w:val="1"/>
          <w:sz w:val="28"/>
          <w:szCs w:val="28"/>
        </w:rPr>
        <w:t>ом</w:t>
      </w:r>
      <w:r w:rsidR="009A1339" w:rsidRPr="009A1339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победителя краевого профсоюзного конкурса для руководителей образовательных организаций Алтайского края «ФОРМУЛА ЕДИНСТВА» и поощр</w:t>
      </w:r>
      <w:r w:rsidR="009A1339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ены </w:t>
      </w:r>
      <w:r w:rsidR="009A1339" w:rsidRPr="009A1339">
        <w:rPr>
          <w:rFonts w:ascii="Times New Roman" w:eastAsia="Calibri" w:hAnsi="Times New Roman" w:cs="Times New Roman"/>
          <w:spacing w:val="1"/>
          <w:sz w:val="28"/>
          <w:szCs w:val="28"/>
        </w:rPr>
        <w:t>путевкой на санаторно-курортное оздоровление в санатории «Барнаульский» и «Сосновый бор»</w:t>
      </w:r>
      <w:r w:rsidR="009A1339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как </w:t>
      </w:r>
      <w:r w:rsidR="009A1339" w:rsidRPr="009A1339">
        <w:rPr>
          <w:rFonts w:ascii="Times New Roman" w:eastAsia="Calibri" w:hAnsi="Times New Roman" w:cs="Times New Roman"/>
          <w:spacing w:val="1"/>
          <w:sz w:val="28"/>
          <w:szCs w:val="28"/>
        </w:rPr>
        <w:t>социальны</w:t>
      </w:r>
      <w:r w:rsidR="009A1339">
        <w:rPr>
          <w:rFonts w:ascii="Times New Roman" w:eastAsia="Calibri" w:hAnsi="Times New Roman" w:cs="Times New Roman"/>
          <w:spacing w:val="1"/>
          <w:sz w:val="28"/>
          <w:szCs w:val="28"/>
        </w:rPr>
        <w:t>е</w:t>
      </w:r>
      <w:r w:rsidR="009A1339" w:rsidRPr="009A1339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партнёр</w:t>
      </w:r>
      <w:r w:rsidR="009A1339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ы, а </w:t>
      </w:r>
      <w:r w:rsidR="009A1339" w:rsidRPr="009A1339">
        <w:rPr>
          <w:rFonts w:ascii="Times New Roman" w:eastAsia="Calibri" w:hAnsi="Times New Roman" w:cs="Times New Roman"/>
          <w:spacing w:val="1"/>
          <w:sz w:val="28"/>
          <w:szCs w:val="28"/>
        </w:rPr>
        <w:t>Благодарност</w:t>
      </w:r>
      <w:r w:rsidR="009A1339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="009A1339" w:rsidRPr="009A1339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Алтайской краевой организации Профсоюза за помощь в участии в краевом профсоюзном конкурсе для</w:t>
      </w:r>
      <w:proofErr w:type="gramEnd"/>
      <w:r w:rsidR="009A1339" w:rsidRPr="009A1339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9A1339" w:rsidRPr="009A1339">
        <w:rPr>
          <w:rFonts w:ascii="Times New Roman" w:eastAsia="Calibri" w:hAnsi="Times New Roman" w:cs="Times New Roman"/>
          <w:spacing w:val="1"/>
          <w:sz w:val="28"/>
          <w:szCs w:val="28"/>
        </w:rPr>
        <w:lastRenderedPageBreak/>
        <w:t>руководителей образовательных организаций Алтайского края «ФОРМУЛА ЕДИНСТВА» и поощр</w:t>
      </w:r>
      <w:r w:rsidR="009A1339">
        <w:rPr>
          <w:rFonts w:ascii="Times New Roman" w:eastAsia="Calibri" w:hAnsi="Times New Roman" w:cs="Times New Roman"/>
          <w:spacing w:val="1"/>
          <w:sz w:val="28"/>
          <w:szCs w:val="28"/>
        </w:rPr>
        <w:t>ение получили 17 предс</w:t>
      </w:r>
      <w:r w:rsidR="009A1339" w:rsidRPr="009A1339">
        <w:rPr>
          <w:rFonts w:ascii="Times New Roman" w:eastAsia="Calibri" w:hAnsi="Times New Roman" w:cs="Times New Roman"/>
          <w:spacing w:val="1"/>
          <w:sz w:val="28"/>
          <w:szCs w:val="28"/>
        </w:rPr>
        <w:t>едателей профсоюзных организаций, в которых руководители стали победителями краевого профсоюзного конкурса «ФОРМУЛА ЕДИНСТВА»</w:t>
      </w:r>
      <w:r w:rsidR="00F90F7C">
        <w:rPr>
          <w:rFonts w:ascii="Times New Roman" w:eastAsia="Calibri" w:hAnsi="Times New Roman" w:cs="Times New Roman"/>
          <w:spacing w:val="1"/>
          <w:sz w:val="28"/>
          <w:szCs w:val="28"/>
        </w:rPr>
        <w:t>.</w:t>
      </w:r>
    </w:p>
    <w:p w:rsidR="000275EC" w:rsidRDefault="00380A9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134" w:right="-142" w:firstLine="993"/>
        <w:jc w:val="center"/>
        <w:outlineLvl w:val="3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СТРАХОВАНИЕ ОТ КЛЕЩЕВОГО ЭНЦЕФАЛИТА</w:t>
      </w:r>
    </w:p>
    <w:p w:rsidR="000275EC" w:rsidRDefault="00380A9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134" w:right="-142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Первичные профсоюзные организации активно использовали возможность</w:t>
      </w:r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удешевления</w:t>
      </w:r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дополнительного</w:t>
      </w:r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медицинского</w:t>
      </w:r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страхования</w:t>
      </w:r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от</w:t>
      </w:r>
      <w:r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клещевого</w:t>
      </w:r>
      <w:r>
        <w:rPr>
          <w:rFonts w:ascii="Times New Roman" w:eastAsia="Calibri" w:hAnsi="Times New Roman" w:cs="Times New Roman"/>
          <w:spacing w:val="-6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энцефалита. Всего по льготному тарифу в 202</w:t>
      </w:r>
      <w:r w:rsidR="00A93BA6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году было застраховано </w:t>
      </w:r>
      <w:r w:rsidR="009A1339">
        <w:rPr>
          <w:rFonts w:ascii="Times New Roman" w:eastAsia="Calibri" w:hAnsi="Times New Roman" w:cs="Times New Roman"/>
          <w:sz w:val="28"/>
          <w:szCs w:val="28"/>
        </w:rPr>
        <w:t xml:space="preserve">2 260 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членов Профсоюза и членов их семей, это на </w:t>
      </w:r>
      <w:r w:rsidR="00BD29F2">
        <w:rPr>
          <w:rFonts w:ascii="Times New Roman" w:eastAsia="Calibri" w:hAnsi="Times New Roman" w:cs="Times New Roman"/>
          <w:sz w:val="28"/>
          <w:szCs w:val="28"/>
        </w:rPr>
        <w:t>65</w:t>
      </w:r>
      <w:r>
        <w:rPr>
          <w:rFonts w:ascii="Times New Roman" w:eastAsia="Calibri" w:hAnsi="Times New Roman" w:cs="Times New Roman"/>
          <w:sz w:val="28"/>
          <w:szCs w:val="28"/>
        </w:rPr>
        <w:t>0 человек больше, чем в 202</w:t>
      </w:r>
      <w:r w:rsidR="00BD29F2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году.</w:t>
      </w:r>
    </w:p>
    <w:p w:rsidR="000275EC" w:rsidRDefault="00380A97">
      <w:pPr>
        <w:tabs>
          <w:tab w:val="left" w:pos="851"/>
        </w:tabs>
        <w:spacing w:after="0" w:line="240" w:lineRule="auto"/>
        <w:ind w:left="1134" w:right="-142"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 – ФИНАНСОВАЯ РАБОТА</w:t>
      </w:r>
    </w:p>
    <w:p w:rsidR="000275EC" w:rsidRDefault="00380A9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Финансовая работа является одним из важнейших направлений в деятельности Профсоюза. Она обеспечивает функционирование профсоюзных организаций и выборных профсоюзных органов. </w:t>
      </w:r>
    </w:p>
    <w:p w:rsidR="00A93BA6" w:rsidRPr="00A93BA6" w:rsidRDefault="00A93BA6" w:rsidP="00A93BA6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году, в соответствии с Уставом Профсоюза и Планом основных мероприятий ТООП образования г. Рубцовска и Рубцовского района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роведено 4 заседания президиума</w:t>
      </w: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которых рассмотрено 118 вопросов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расходов сре</w:t>
      </w:r>
      <w:proofErr w:type="gramStart"/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офсоюзного бюджета, о награждении профактива, об участии в различных мероприятиях, конкурсах и т.п. Есть постановления, вопросы которых исполнены в полном объеме и постановления вопросы, которых оставлены на контроле в связи с выполнением их в более поздние сроки.</w:t>
      </w:r>
    </w:p>
    <w:p w:rsidR="00A93BA6" w:rsidRPr="00A93BA6" w:rsidRDefault="00A93BA6" w:rsidP="00A93BA6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президиум анализирует и рассматривает вопросы развития организации, состояние профсоюзного членства, финансовой, правовой работы, вопросы охраны труда, коллективно-договорной кампании. В полном объеме данные постановления переносятся на более поздние сроки, до их исполнения. </w:t>
      </w:r>
    </w:p>
    <w:p w:rsidR="00A93BA6" w:rsidRPr="00A93BA6" w:rsidRDefault="00A93BA6" w:rsidP="00A93BA6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Уставом Профсоюза и Планом основных мероприятий ТООП образования г. Рубцовска и Рубцовского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пленарных заседания комитета</w:t>
      </w: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которых рассмотрено 11 вопросов, в том числе:</w:t>
      </w:r>
    </w:p>
    <w:p w:rsidR="00A93BA6" w:rsidRPr="00A93BA6" w:rsidRDefault="00A93BA6" w:rsidP="00A93BA6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комплексных мероприятиях по организации вступления в Профсоюз и </w:t>
      </w:r>
      <w:proofErr w:type="gramStart"/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принятии</w:t>
      </w:r>
      <w:proofErr w:type="gramEnd"/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по укреплению профсоюзных организаций в части увеличения их численности в 2026 году»</w:t>
      </w:r>
    </w:p>
    <w:p w:rsidR="00A93BA6" w:rsidRPr="00A93BA6" w:rsidRDefault="00A93BA6" w:rsidP="00A93BA6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работе постоянно-действующих комиссий и советов комитета ТООП образования г. Рубцовска и Рубцовского района на 2026 год»</w:t>
      </w:r>
    </w:p>
    <w:p w:rsidR="00A93BA6" w:rsidRPr="00A93BA6" w:rsidRDefault="00A93BA6" w:rsidP="00A93BA6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и дополнений в Программу «Повышение эффективности использования средств профбюджета и развитие инновационных форм солидарной поддержки членов Профсоюза» и продлении срока действия Программы до 2029 года»</w:t>
      </w:r>
    </w:p>
    <w:p w:rsidR="00A93BA6" w:rsidRPr="00A93BA6" w:rsidRDefault="00A93BA6" w:rsidP="00A93BA6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проекте Программы развития ТООП образования г. Рубцовска и Рубцовского района на 2026 – 2030 годы»</w:t>
      </w:r>
    </w:p>
    <w:p w:rsidR="00A93BA6" w:rsidRPr="00A93BA6" w:rsidRDefault="00A93BA6" w:rsidP="00A93BA6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корректировке и утверждении исполнения Сметы доходов и расходов ТООП образования г. Рубцовска и Рубцовского района за 2024 год»</w:t>
      </w:r>
    </w:p>
    <w:p w:rsidR="00A93BA6" w:rsidRPr="00A93BA6" w:rsidRDefault="00A93BA6" w:rsidP="00A93BA6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Сметы доходов и расходов ТООП образования г. Рубцовска и Рубцовского района на 2025 год»</w:t>
      </w:r>
    </w:p>
    <w:p w:rsidR="00A93BA6" w:rsidRPr="00A93BA6" w:rsidRDefault="00A93BA6" w:rsidP="00A93BA6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внесении изменений в состав комитета и  президиума ТООП образования г. Рубцовска и Рубцовского района и другие.</w:t>
      </w:r>
    </w:p>
    <w:p w:rsidR="009A1339" w:rsidRDefault="009A1339" w:rsidP="00A93BA6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BA6" w:rsidRPr="00A93BA6" w:rsidRDefault="00A93BA6" w:rsidP="00A93BA6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2025 году прошла акция «Вступай в Профсоюз!», цель которой - стимулирование активной работы по приему в Общероссийский Профсоюз образования. Важнейшим условием акции стала фиксация динамики охвата профчленством строго по АИС «Цифровой Профсоюз»: все новые члены Профсоюза внесены в Единый реестр Общероссийского Профсоюза образования в АИС. </w:t>
      </w:r>
      <w:proofErr w:type="gramStart"/>
      <w:r w:rsidR="009A133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A1339" w:rsidRPr="009A1339">
        <w:rPr>
          <w:rFonts w:ascii="Times New Roman" w:eastAsia="Times New Roman" w:hAnsi="Times New Roman" w:cs="Times New Roman"/>
          <w:sz w:val="28"/>
          <w:szCs w:val="28"/>
          <w:lang w:eastAsia="ru-RU"/>
        </w:rPr>
        <w:t>а активное участие в акции «Вступай в Профсоюз!», принявших наибольшее количество сотрудников в Общероссийский Профсоюз образования по городу Рубцовску и Рубцовскому району в 2025 году, тем самым повысив профсоюзное членство в коллективе от 80 до 100%</w:t>
      </w:r>
      <w:r w:rsidR="009A1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награждены 32 профсоюзных активиста</w:t>
      </w: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93BA6" w:rsidRPr="00A93BA6" w:rsidRDefault="00A93BA6" w:rsidP="00A93BA6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приему в Профсоюз требует четкости, необходимости определения конкретной задачи по приему в Профсоюз для каждой первичной профсоюзной организации: во-первых, сколько человек принять в Профсоюз, а во-вторых, определить конкретные задачи для каждой первички:</w:t>
      </w:r>
    </w:p>
    <w:p w:rsidR="00A93BA6" w:rsidRPr="00A93BA6" w:rsidRDefault="00A93BA6" w:rsidP="00A93BA6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сохранить охват профчленством, для тех, где он высокий;</w:t>
      </w:r>
    </w:p>
    <w:p w:rsidR="00A93BA6" w:rsidRPr="00A93BA6" w:rsidRDefault="00A93BA6" w:rsidP="00A93BA6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принять в Профсоюз необходимое количество работников, чтобы первички объединяли более 50%;</w:t>
      </w:r>
    </w:p>
    <w:p w:rsidR="00A93BA6" w:rsidRPr="00A93BA6" w:rsidRDefault="00A93BA6" w:rsidP="00A93BA6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принять в Профсоюз работников, чтобы укрепить ППО, увеличить охват профчленством до определённого процента (до краевого, общероссийского, районного или городского уровня).</w:t>
      </w:r>
      <w:proofErr w:type="gramEnd"/>
    </w:p>
    <w:p w:rsidR="00A93BA6" w:rsidRPr="00A93BA6" w:rsidRDefault="00A93BA6" w:rsidP="00A93BA6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не вступит в Профсоюз, пока кто-нибудь не предложит это сделать! Сохранение и повышение профчленства является одной из самых актуальных задач, стоящих перед профсоюзным активом ТООП образования г. Рубцовска и Рубцовского района!</w:t>
      </w:r>
    </w:p>
    <w:p w:rsidR="00A93BA6" w:rsidRPr="00A93BA6" w:rsidRDefault="00A93BA6" w:rsidP="00A93BA6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3BA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ТООП образования г. Рубцовска и Рубцовского района постоянно ведет работу с социальными партнерами: руководителями образовательных учреждений, информируем и консультируем руководителей по вопросам трудового законодательства и охраны труда, выступаем на совещаниях с руководителями, регулярно доводим до их сведения важные документы по социальным вопросам, обращаем внимание на работу по награждению тех, кто входит в команду профсоюзных активистов, информируем о работе Профсоюза.</w:t>
      </w:r>
      <w:proofErr w:type="gramEnd"/>
    </w:p>
    <w:p w:rsidR="000275EC" w:rsidRPr="00BE53DA" w:rsidRDefault="00380A9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Премии Алтайской краевой </w:t>
      </w:r>
      <w:r w:rsidRPr="00BE5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 Профсоюза «За активное сотрудничество с Профсоюзом»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организационную работу по укреплению профсоюзной организации образовательного учреждения, высокий уровень профсоюзного членства была присуждена </w:t>
      </w:r>
      <w:r w:rsidR="00BD29F2"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Костину Василию Николаевичу, председателю комитета администрации Рубцовского района по образованию и Мерс Галине Николаевне</w:t>
      </w:r>
      <w:r w:rsidR="00D472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29F2"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директору МБОУ «Кадетская средняя общеобразовательная школа №2».</w:t>
      </w:r>
    </w:p>
    <w:p w:rsidR="000275EC" w:rsidRPr="00BE53DA" w:rsidRDefault="00380A9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BD29F2"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президиум ТООП образования г. Рубцовска и Рубцовского района продолж</w:t>
      </w:r>
      <w:r w:rsid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 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решения о присуждении Премий: «За активное сотрудничество с Профсоюзом» и «Лучший социальный партнер», занесение профсоюзных активистов в «Галерею Почета ТООП образования г. Рубцовска и Рубцовского района».</w:t>
      </w:r>
    </w:p>
    <w:p w:rsidR="000275EC" w:rsidRPr="00BE53DA" w:rsidRDefault="00380A9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Лауреат</w:t>
      </w:r>
      <w:r w:rsidR="00BE5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ами </w:t>
      </w:r>
      <w:r w:rsidRPr="00BE5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профсоюзной Премии «За активное сотрудничество с Профсоюзом»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наши социальные партнеры, руководители образовательных учреждений и председатели первичных профсоюзных организаций:</w:t>
      </w:r>
    </w:p>
    <w:p w:rsidR="00BE53DA" w:rsidRPr="00BE53DA" w:rsidRDefault="00BE53DA" w:rsidP="00BE53DA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Валерьевн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"Центр развития ребенка - детский сад №5 "Академия детства"</w:t>
      </w:r>
    </w:p>
    <w:p w:rsidR="00BE53DA" w:rsidRPr="00BE53DA" w:rsidRDefault="00BE53DA" w:rsidP="00BE53DA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Денисенко Ольг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первичной  профсоюзной организации МАДОУ "Центр развития ребенка - детский сад №5 "Академия детства"</w:t>
      </w:r>
    </w:p>
    <w:p w:rsidR="00BE53DA" w:rsidRPr="00BE53DA" w:rsidRDefault="00BE53DA" w:rsidP="00BE53DA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Сенькин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альевн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директор КГБОУ «Рубцовская общеобразовательная школа-интернат № 2»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E53DA" w:rsidRPr="00BE53DA" w:rsidRDefault="00BE53DA" w:rsidP="00BE53DA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Владимировн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первичной</w:t>
      </w:r>
      <w:proofErr w:type="gramEnd"/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профсоюзной организации КГБОУ «Рубцовская общеобразовательная школа-интернат № 2»</w:t>
      </w:r>
    </w:p>
    <w:p w:rsidR="00BE53DA" w:rsidRPr="00BE53DA" w:rsidRDefault="00BE53DA" w:rsidP="00BE53DA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Афанасенко Любов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Петровн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«Основная общеобразовательная школа №15»</w:t>
      </w:r>
    </w:p>
    <w:p w:rsidR="00BE53DA" w:rsidRDefault="00BE53DA" w:rsidP="00BE53DA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Скоробогатов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proofErr w:type="gramStart"/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первичной</w:t>
      </w:r>
      <w:proofErr w:type="gramEnd"/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профсоюзной организации МБОУ «Основная общеобразовательная школа №15»</w:t>
      </w:r>
    </w:p>
    <w:p w:rsidR="00BE53DA" w:rsidRPr="00BE53DA" w:rsidRDefault="00BE53DA" w:rsidP="00BE53DA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Волобуев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Николаевн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директор МБОУ «Новоалександровская средняя общеобразовательная школа»</w:t>
      </w:r>
    </w:p>
    <w:p w:rsidR="00BE53DA" w:rsidRDefault="00BE53DA" w:rsidP="00BE53DA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Падалко Тамар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Геннадьевн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первичной  профсоюзной организации МБОУ «Новоалександровская средняя общеобразовательная школа»</w:t>
      </w:r>
    </w:p>
    <w:p w:rsidR="000275EC" w:rsidRDefault="00380A97" w:rsidP="00BE53DA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Лауреат</w:t>
      </w:r>
      <w:r w:rsidR="00BE5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ами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профсоюзной Премии «Лучший социальный партнер - 202</w:t>
      </w:r>
      <w:r w:rsidR="00BE5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наши социальные партнеры, руководители образовательных учреждений:</w:t>
      </w:r>
    </w:p>
    <w:p w:rsidR="00BE53DA" w:rsidRPr="00BE53DA" w:rsidRDefault="00BE53DA" w:rsidP="00BE53DA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Николаевн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директор КГБОУ «Рубцовская общеобразовательная школа-интернат № 1»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E53DA" w:rsidRPr="00BE53DA" w:rsidRDefault="00BE53DA" w:rsidP="00BE53DA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Чупилов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Викторовн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№24 «Солнышко»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E53DA" w:rsidRPr="00BE53DA" w:rsidRDefault="00BE53DA" w:rsidP="00BE53DA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Толмачев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Михайловн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«Детский сад №37 «Веснянка»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E53DA" w:rsidRDefault="00BE53DA" w:rsidP="00BE53DA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Мищерин Алексе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Алексеевич, начальник МКУ «Управление образования» г. Рубцовска</w:t>
      </w:r>
    </w:p>
    <w:p w:rsidR="00BE53DA" w:rsidRPr="00BE53DA" w:rsidRDefault="00BE53DA" w:rsidP="00BE53DA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Владимировн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директор МБОУ "Лицей №24" имени Петра Самойловича Приходько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E53DA" w:rsidRDefault="00BE53DA" w:rsidP="00BE53DA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Тишкин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Викторовн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истории и обществознания с исполнением обязанностей </w:t>
      </w:r>
      <w:proofErr w:type="gramStart"/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филиала</w:t>
      </w:r>
      <w:proofErr w:type="gramEnd"/>
      <w:r w:rsidRPr="00BE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"Новосклюихинская основная общеобразовательная школа" МБОУ "Половинкинская средняя общеобразовательная школа" Рубцовского района</w:t>
      </w:r>
    </w:p>
    <w:p w:rsidR="000275EC" w:rsidRDefault="00380A97" w:rsidP="00BE53DA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89,8% руководителей образовательных учреждений являются членами Профсоюза, показывая на собственном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 коллективам огромное значение этой общественной работы. Конечно, не всегда получается  вести равноправный диалог профсоюзных лидеров и руководителей учреждений, но всегда находиться компромисс, при решении существенных и не очень, разногласий.</w:t>
      </w:r>
    </w:p>
    <w:p w:rsidR="000275EC" w:rsidRDefault="00380A9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социальной поддержки в 202</w:t>
      </w:r>
      <w:r w:rsid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член</w:t>
      </w:r>
      <w:r w:rsid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Профсоюза:</w:t>
      </w:r>
    </w:p>
    <w:p w:rsidR="000275EC" w:rsidRDefault="00380A9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основании постановления Администрации Алтайского края от 19.12.2016 года  №429  «Об организации санаторно-курортного лечения педагогических работников организаций Алтайского края, осуществляющих образовательную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деятельность» было предоставлено 13 путевок на санаторно-курортное лечение  педагогическим работникам муниципальных дошкольных образовательных и муниципальных общеобразовательных организаций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Рубцовска и Рубцовского района.</w:t>
      </w:r>
      <w:proofErr w:type="gramEnd"/>
    </w:p>
    <w:p w:rsidR="00943EC7" w:rsidRPr="00943EC7" w:rsidRDefault="00380A97" w:rsidP="00943EC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</w:t>
      </w:r>
      <w:r w:rsidR="00943EC7"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Территориальной организации Профессионального союза  работников народного образования и науки Российской Федерации г. Рубцовска и Рубцовского района  приняты и </w:t>
      </w:r>
      <w:bookmarkStart w:id="0" w:name="_GoBack"/>
      <w:r w:rsidR="00943EC7"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 работают следующие Программы и Положения:</w:t>
      </w:r>
    </w:p>
    <w:p w:rsidR="00943EC7" w:rsidRPr="00943EC7" w:rsidRDefault="00943EC7" w:rsidP="00943EC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порядке предоставления членам Профсоюза ТООП образования г. Рубцовска и Рубцовского района беспроцентных денежных займов</w:t>
      </w:r>
    </w:p>
    <w:p w:rsidR="00943EC7" w:rsidRPr="00943EC7" w:rsidRDefault="00943EC7" w:rsidP="00943EC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ПОЛОЖЕНИЕ об  оказании материальной помощи на санаторно-курортное лечение и оздоровление членов ТООП образования г. Рубцовска и Рубцовского района </w:t>
      </w:r>
    </w:p>
    <w:p w:rsidR="00943EC7" w:rsidRPr="00943EC7" w:rsidRDefault="00943EC7" w:rsidP="00943EC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об оказании материальной помощи членам Профсоюза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 образования г. Рубцовска и Рубцовского района в сложной жизненной ситуации</w:t>
      </w:r>
    </w:p>
    <w:p w:rsidR="00943EC7" w:rsidRPr="00943EC7" w:rsidRDefault="00943EC7" w:rsidP="00943EC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премировании членов Профсоюза ТООП образования г. Рубцовска и Рубцовского района</w:t>
      </w:r>
    </w:p>
    <w:p w:rsidR="00943EC7" w:rsidRPr="00943EC7" w:rsidRDefault="00943EC7" w:rsidP="00943EC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Положения о наградах ТООП образования г. Рубцовска и Рубцовского района</w:t>
      </w:r>
    </w:p>
    <w:p w:rsidR="00943EC7" w:rsidRPr="00943EC7" w:rsidRDefault="00943EC7" w:rsidP="00943EC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ПРОГРАММА «Повышение эффективности использования средств профбюджета и развитие инновационных форм солидарной поддержки членов Профсоюза ТООП образования г. Рубцовска и Рубцовского района на 2025-2029гг.»</w:t>
      </w:r>
    </w:p>
    <w:p w:rsidR="00943EC7" w:rsidRPr="00943EC7" w:rsidRDefault="00943EC7" w:rsidP="00943EC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ПРОГРАММА развития ТООП образования г. Рубцовска и Рубцовского района на 2026 – 2030 годы</w:t>
      </w:r>
    </w:p>
    <w:p w:rsidR="00943EC7" w:rsidRPr="00943EC7" w:rsidRDefault="00943EC7" w:rsidP="00943EC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ПАРИТЕТНАЯ ПРОГРАММА «Санаторно-курортное лечение членов Профсоюза ТООП образования г. Рубцовска и Рубцовского района»</w:t>
      </w:r>
    </w:p>
    <w:p w:rsidR="00943EC7" w:rsidRPr="00943EC7" w:rsidRDefault="00943EC7" w:rsidP="00943EC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ПРОГРАММА санаторно-курортного лечения и оздоровления членов Профсоюза ТООП образования г. Рубцовска и Рубцовского района на 2024 - 2026 годы:</w:t>
      </w:r>
    </w:p>
    <w:p w:rsidR="00943EC7" w:rsidRPr="00943EC7" w:rsidRDefault="00943EC7" w:rsidP="00943EC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ПОДПРОГРАММА «ПРОФСОЮЗНАЯ УЛЫБКА»</w:t>
      </w:r>
    </w:p>
    <w:p w:rsidR="00943EC7" w:rsidRPr="00943EC7" w:rsidRDefault="00943EC7" w:rsidP="00943EC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ПОДПРОГРАММА «ОЗДОРОВЛЕНИЕ»</w:t>
      </w:r>
    </w:p>
    <w:p w:rsidR="00943EC7" w:rsidRPr="00943EC7" w:rsidRDefault="00943EC7" w:rsidP="00943EC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ПОДПРОГРАММА «ОТДЫХАЕМ С ПРОФСОЮЗОМ»</w:t>
      </w:r>
    </w:p>
    <w:p w:rsidR="00943EC7" w:rsidRPr="00943EC7" w:rsidRDefault="00943EC7" w:rsidP="00943EC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взаимодействия сторон социального партнерства: работодателя и профсоюзного комитета на уровне образовательного учреждения в сфере труда приняты РЕКОМЕНДАЦИИ по совершенствованию форм социального партнерства в сфере труда в образовательных учреждениях г. Рубцовска и Рубцовского района</w:t>
      </w:r>
      <w:proofErr w:type="gramEnd"/>
    </w:p>
    <w:p w:rsidR="00943EC7" w:rsidRPr="00943EC7" w:rsidRDefault="00943EC7" w:rsidP="00943EC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целях социальной поддержки членов Профсоюза, входящих в Реестр ТООП образования г. Рубцовска и Рубцовского района, работников краевых государственных бюджетных, муниципальных бюджетных, автономных образовательных учреждений и подведомственных учреждений МКУ «Управление образования» города Рубцовска, комитету по образованию Рубцовского района и Министерству образования и науки  Алтайского края, находящихся на территории муниципального образования города Рубцовска и Рубцовского района Алтайского края принята СОЦИАЛЬНАЯ ПРОГРАММА</w:t>
      </w:r>
      <w:proofErr w:type="gramEnd"/>
      <w:r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членов Профсоюза</w:t>
      </w:r>
      <w:bookmarkEnd w:id="0"/>
      <w:r w:rsidRP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ТООП образования г. Рубцовска и Рубцовского района на 2026-2030 годы.</w:t>
      </w:r>
    </w:p>
    <w:p w:rsidR="00943EC7" w:rsidRDefault="00380A9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работает Программа «Повышение эффективности использования средств профбюджета и развитие инновационных форм солидарной поддержки членов Профсоюза. </w:t>
      </w:r>
    </w:p>
    <w:p w:rsidR="000275EC" w:rsidRDefault="00380A9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реализации Программ</w:t>
      </w:r>
      <w:r w:rsid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Положений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условиях софинансирования из средств первичных профсоюзных организаций и из средств ТООП образования г. Рубцовска и Рубцовского района повысили эффективность реализации Программ</w:t>
      </w:r>
      <w:r w:rsidR="00943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соответственно материальную поддержку членов Профсоюза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275EC" w:rsidRDefault="00380A9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134" w:right="-142" w:firstLine="993"/>
        <w:jc w:val="center"/>
        <w:outlineLvl w:val="3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МОЛОДЁЖЬ - НАШЕ ДВИЖЕНИЕ В БУДУЩЕЕ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</w:t>
      </w:r>
    </w:p>
    <w:p w:rsidR="000275EC" w:rsidRDefault="00380A97">
      <w:pPr>
        <w:pStyle w:val="ac"/>
        <w:spacing w:before="0" w:beforeAutospacing="0" w:after="0" w:afterAutospacing="0" w:line="276" w:lineRule="auto"/>
        <w:ind w:left="1411" w:firstLine="706"/>
        <w:jc w:val="both"/>
        <w:textAlignment w:val="baseline"/>
      </w:pPr>
      <w:r>
        <w:rPr>
          <w:rFonts w:eastAsia="Calibri"/>
          <w:sz w:val="28"/>
          <w:szCs w:val="28"/>
        </w:rPr>
        <w:t>На</w:t>
      </w:r>
      <w:r>
        <w:rPr>
          <w:rFonts w:eastAsia="Calibri"/>
          <w:spacing w:val="1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заседаниях</w:t>
      </w:r>
      <w:r>
        <w:rPr>
          <w:rFonts w:eastAsia="Calibri"/>
          <w:spacing w:val="1"/>
          <w:sz w:val="28"/>
          <w:szCs w:val="28"/>
        </w:rPr>
        <w:t xml:space="preserve"> Молодежного совета </w:t>
      </w:r>
      <w:r>
        <w:rPr>
          <w:rFonts w:eastAsia="Calibri"/>
          <w:sz w:val="28"/>
          <w:szCs w:val="28"/>
        </w:rPr>
        <w:t>обсуждаются</w:t>
      </w:r>
      <w:r>
        <w:rPr>
          <w:rFonts w:eastAsia="Calibri"/>
          <w:spacing w:val="1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вопросы </w:t>
      </w:r>
      <w:r>
        <w:rPr>
          <w:rFonts w:eastAsia="Calibri"/>
          <w:spacing w:val="-61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планирования</w:t>
      </w:r>
      <w:r>
        <w:rPr>
          <w:rFonts w:eastAsia="Calibri"/>
          <w:spacing w:val="1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работы,</w:t>
      </w:r>
      <w:r>
        <w:rPr>
          <w:rFonts w:eastAsia="Calibri"/>
          <w:spacing w:val="1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повышения</w:t>
      </w:r>
      <w:r>
        <w:rPr>
          <w:rFonts w:eastAsia="Calibri"/>
          <w:spacing w:val="1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квалификации</w:t>
      </w:r>
      <w:r>
        <w:rPr>
          <w:rFonts w:eastAsia="Calibri"/>
          <w:spacing w:val="1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</w:t>
      </w:r>
      <w:r>
        <w:rPr>
          <w:rFonts w:eastAsia="Calibri"/>
          <w:spacing w:val="1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аттестации, предоставления социальных льгот и гарантий, нормативные</w:t>
      </w:r>
      <w:r>
        <w:rPr>
          <w:rFonts w:eastAsia="Calibri"/>
          <w:spacing w:val="1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документы,</w:t>
      </w:r>
      <w:r>
        <w:rPr>
          <w:rFonts w:eastAsia="Calibri"/>
          <w:spacing w:val="1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возможности профессионального</w:t>
      </w:r>
      <w:r>
        <w:rPr>
          <w:rFonts w:eastAsia="Calibri"/>
          <w:spacing w:val="1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</w:t>
      </w:r>
      <w:r>
        <w:rPr>
          <w:rFonts w:eastAsia="Calibri"/>
          <w:spacing w:val="1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карьерного</w:t>
      </w:r>
      <w:r>
        <w:rPr>
          <w:rFonts w:eastAsia="Calibri"/>
          <w:spacing w:val="-2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роста,</w:t>
      </w:r>
      <w:r>
        <w:rPr>
          <w:rFonts w:eastAsia="Calibri"/>
          <w:spacing w:val="-2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>проектная</w:t>
      </w:r>
      <w:proofErr w:type="gramEnd"/>
      <w:r>
        <w:rPr>
          <w:rFonts w:eastAsia="Calibri"/>
          <w:spacing w:val="-3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деятельность, но приоритетным является обучение и профессиональный</w:t>
      </w:r>
      <w:r>
        <w:rPr>
          <w:rFonts w:eastAsia="Calibri"/>
          <w:spacing w:val="1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рост</w:t>
      </w:r>
      <w:r>
        <w:rPr>
          <w:rFonts w:eastAsia="Calibri"/>
          <w:spacing w:val="1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молодых</w:t>
      </w:r>
      <w:r>
        <w:rPr>
          <w:rFonts w:eastAsia="Calibri"/>
          <w:spacing w:val="1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педагогов.</w:t>
      </w:r>
      <w:r>
        <w:rPr>
          <w:rFonts w:eastAsia="Calibri"/>
          <w:spacing w:val="1"/>
          <w:sz w:val="28"/>
          <w:szCs w:val="28"/>
        </w:rPr>
        <w:t xml:space="preserve"> За отчетный период охват профчленством молодежи до 35 лет  - </w:t>
      </w:r>
      <w:r w:rsidR="00D47279">
        <w:rPr>
          <w:rFonts w:eastAsia="Calibri"/>
          <w:spacing w:val="1"/>
          <w:sz w:val="28"/>
          <w:szCs w:val="28"/>
        </w:rPr>
        <w:t>54,7</w:t>
      </w:r>
      <w:r>
        <w:rPr>
          <w:rFonts w:eastAsia="Calibri"/>
          <w:spacing w:val="1"/>
          <w:sz w:val="28"/>
          <w:szCs w:val="28"/>
        </w:rPr>
        <w:t>%.</w:t>
      </w:r>
      <w:r>
        <w:rPr>
          <w:b/>
          <w:bCs/>
          <w:color w:val="1F497D"/>
          <w:kern w:val="24"/>
        </w:rPr>
        <w:t xml:space="preserve"> </w:t>
      </w:r>
    </w:p>
    <w:p w:rsidR="000275EC" w:rsidRDefault="00380A97">
      <w:pPr>
        <w:tabs>
          <w:tab w:val="left" w:pos="142"/>
          <w:tab w:val="left" w:pos="567"/>
          <w:tab w:val="left" w:pos="851"/>
        </w:tabs>
        <w:spacing w:after="0" w:line="240" w:lineRule="auto"/>
        <w:ind w:left="1134" w:right="-142" w:firstLine="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ГЛАВНЫЕ ЗАДАЧИ, КОТОРЫЕ СТАВИТ ПЕРЕД СОБОЙ КОМИТЕТ</w:t>
      </w:r>
    </w:p>
    <w:p w:rsidR="000275EC" w:rsidRDefault="00380A97">
      <w:pPr>
        <w:tabs>
          <w:tab w:val="left" w:pos="142"/>
          <w:tab w:val="left" w:pos="567"/>
          <w:tab w:val="left" w:pos="851"/>
        </w:tabs>
        <w:spacing w:after="0" w:line="240" w:lineRule="auto"/>
        <w:ind w:left="1134" w:right="-142" w:firstLine="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ТООП ОБРАЗОВАНИЯ Г, РУБЦОВСКА И РУБЦОВСКОГО РАЙОНА</w:t>
      </w:r>
    </w:p>
    <w:p w:rsidR="000275EC" w:rsidRDefault="00380A97">
      <w:pPr>
        <w:tabs>
          <w:tab w:val="left" w:pos="851"/>
        </w:tabs>
        <w:spacing w:after="0" w:line="240" w:lineRule="auto"/>
        <w:ind w:left="1134"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добиться объединения в Профсоюзе не менее 9</w:t>
      </w:r>
      <w:r w:rsidR="003C57B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 руководителей образовательных организаций (Сегодня это 89,8%);</w:t>
      </w:r>
    </w:p>
    <w:p w:rsidR="000275EC" w:rsidRDefault="00380A97">
      <w:pPr>
        <w:tabs>
          <w:tab w:val="left" w:pos="851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достигнуть 100% охвата учреждений образования коллективными договорами (Сегодня это 9</w:t>
      </w:r>
      <w:r w:rsidR="003C57B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,3%);</w:t>
      </w:r>
    </w:p>
    <w:p w:rsidR="000275EC" w:rsidRDefault="00380A97">
      <w:pPr>
        <w:tabs>
          <w:tab w:val="left" w:pos="851"/>
        </w:tabs>
        <w:spacing w:after="0" w:line="240" w:lineRule="auto"/>
        <w:ind w:left="1134"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активизировать профсоюзную работу с молодёжью, обратив особое внимание на формирование базы данных молодёжного профактива, постоянное её обновление, системное обучение и подготовку молодых профсоюзных лидеров. Добиться охвата профчленства среди педагогической молодёжи не ниже 75% (Сегодня это </w:t>
      </w:r>
      <w:r w:rsidR="00D47279">
        <w:rPr>
          <w:rFonts w:ascii="Times New Roman" w:eastAsia="Times New Roman" w:hAnsi="Times New Roman" w:cs="Times New Roman"/>
          <w:sz w:val="28"/>
          <w:szCs w:val="28"/>
          <w:lang w:eastAsia="ru-RU"/>
        </w:rPr>
        <w:t>54,7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%);</w:t>
      </w:r>
    </w:p>
    <w:p w:rsidR="000275EC" w:rsidRDefault="00380A97">
      <w:pPr>
        <w:tabs>
          <w:tab w:val="left" w:pos="851"/>
        </w:tabs>
        <w:spacing w:after="0" w:line="240" w:lineRule="auto"/>
        <w:ind w:left="1134"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продолжить работу по консолидации профсоюзных средств под реализацию программы «Повышение эффективности использования средств профбюджета и развитие инновационных форм солидарной поддержки членов Профсоюза ТООП образования г. Рубцовска и Рубцовского района»;</w:t>
      </w:r>
    </w:p>
    <w:p w:rsidR="000275EC" w:rsidRDefault="00380A97">
      <w:pPr>
        <w:tabs>
          <w:tab w:val="left" w:pos="851"/>
        </w:tabs>
        <w:spacing w:after="0" w:line="240" w:lineRule="auto"/>
        <w:ind w:left="1134"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максимально использовать возможности единой автоматизированной информационной системы учёта  членов Профсоюза;</w:t>
      </w:r>
    </w:p>
    <w:p w:rsidR="000275EC" w:rsidRDefault="00380A97">
      <w:pPr>
        <w:tabs>
          <w:tab w:val="left" w:pos="851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активно проводить работу с ответственными лицами за организацию работы по приему в Профсоюз.</w:t>
      </w:r>
    </w:p>
    <w:p w:rsidR="000275EC" w:rsidRDefault="00380A97">
      <w:pPr>
        <w:tabs>
          <w:tab w:val="left" w:pos="851"/>
        </w:tabs>
        <w:spacing w:after="0" w:line="240" w:lineRule="auto"/>
        <w:ind w:left="1134"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добиваться создания первичных профсоюзных организаций во всех образовательных учреждениях;</w:t>
      </w:r>
    </w:p>
    <w:p w:rsidR="000275EC" w:rsidRDefault="00380A97">
      <w:pPr>
        <w:tabs>
          <w:tab w:val="left" w:pos="851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 обеспечить своевременное и действенное информирование работников образования о работе Профсоюза.</w:t>
      </w:r>
    </w:p>
    <w:p w:rsidR="000275EC" w:rsidRDefault="000275EC">
      <w:pPr>
        <w:tabs>
          <w:tab w:val="left" w:pos="142"/>
          <w:tab w:val="left" w:pos="567"/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75EC" w:rsidRDefault="00380A97">
      <w:pPr>
        <w:tabs>
          <w:tab w:val="left" w:pos="142"/>
          <w:tab w:val="left" w:pos="567"/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Сохранение и повышение профсоюзного членства является одной из самых актуальных задач, стоящих перед профсоюзным активом ТООП образования г. Рубцовска и Рубцовского района. </w:t>
      </w:r>
    </w:p>
    <w:p w:rsidR="000275EC" w:rsidRDefault="000275EC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75EC" w:rsidRDefault="00380A9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0275EC" w:rsidRDefault="00380A9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ТООП образования г. Рубцовска и Рубцовского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И.Б. Попова</w:t>
      </w:r>
    </w:p>
    <w:p w:rsidR="000275EC" w:rsidRDefault="00380A97">
      <w:pPr>
        <w:tabs>
          <w:tab w:val="left" w:pos="851"/>
        </w:tabs>
        <w:spacing w:after="0" w:line="240" w:lineRule="auto"/>
        <w:ind w:left="1134" w:right="-142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8-961-989-22-11, 5-38-40</w:t>
      </w:r>
    </w:p>
    <w:sectPr w:rsidR="000275EC">
      <w:headerReference w:type="default" r:id="rId13"/>
      <w:pgSz w:w="16838" w:h="11906" w:orient="landscape"/>
      <w:pgMar w:top="426" w:right="678" w:bottom="426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279" w:rsidRDefault="00D47279">
      <w:pPr>
        <w:spacing w:line="240" w:lineRule="auto"/>
      </w:pPr>
      <w:r>
        <w:separator/>
      </w:r>
    </w:p>
  </w:endnote>
  <w:endnote w:type="continuationSeparator" w:id="0">
    <w:p w:rsidR="00D47279" w:rsidRDefault="00D472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279" w:rsidRDefault="00D47279">
      <w:pPr>
        <w:spacing w:after="0"/>
      </w:pPr>
      <w:r>
        <w:separator/>
      </w:r>
    </w:p>
  </w:footnote>
  <w:footnote w:type="continuationSeparator" w:id="0">
    <w:p w:rsidR="00D47279" w:rsidRDefault="00D472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279" w:rsidRDefault="00D47279">
    <w:pPr>
      <w:pStyle w:val="a8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4538345</wp:posOffset>
          </wp:positionH>
          <wp:positionV relativeFrom="page">
            <wp:posOffset>274320</wp:posOffset>
          </wp:positionV>
          <wp:extent cx="3233420" cy="817880"/>
          <wp:effectExtent l="0" t="0" r="0" b="0"/>
          <wp:wrapNone/>
          <wp:docPr id="5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image4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33420" cy="817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A15"/>
    <w:rsid w:val="0001293B"/>
    <w:rsid w:val="00023DE4"/>
    <w:rsid w:val="000275EC"/>
    <w:rsid w:val="00035ED0"/>
    <w:rsid w:val="00040C97"/>
    <w:rsid w:val="000836F0"/>
    <w:rsid w:val="00084024"/>
    <w:rsid w:val="00091FF6"/>
    <w:rsid w:val="00092B40"/>
    <w:rsid w:val="000A6E69"/>
    <w:rsid w:val="000B7B09"/>
    <w:rsid w:val="000E28A5"/>
    <w:rsid w:val="000E64A1"/>
    <w:rsid w:val="000F4086"/>
    <w:rsid w:val="0010336B"/>
    <w:rsid w:val="0010621B"/>
    <w:rsid w:val="00107E8E"/>
    <w:rsid w:val="001114AE"/>
    <w:rsid w:val="001117FC"/>
    <w:rsid w:val="00116A15"/>
    <w:rsid w:val="001253EE"/>
    <w:rsid w:val="00127DB6"/>
    <w:rsid w:val="00140F6B"/>
    <w:rsid w:val="00144A69"/>
    <w:rsid w:val="00146169"/>
    <w:rsid w:val="001546AC"/>
    <w:rsid w:val="00163A87"/>
    <w:rsid w:val="00175D1D"/>
    <w:rsid w:val="00182468"/>
    <w:rsid w:val="00190502"/>
    <w:rsid w:val="001A2E42"/>
    <w:rsid w:val="001A33A7"/>
    <w:rsid w:val="001A6D0E"/>
    <w:rsid w:val="001C5C1C"/>
    <w:rsid w:val="001D02A3"/>
    <w:rsid w:val="001D6451"/>
    <w:rsid w:val="001D6F1D"/>
    <w:rsid w:val="001E7CFF"/>
    <w:rsid w:val="001E7E5A"/>
    <w:rsid w:val="002241E8"/>
    <w:rsid w:val="00230B10"/>
    <w:rsid w:val="00232354"/>
    <w:rsid w:val="0024734F"/>
    <w:rsid w:val="00247A32"/>
    <w:rsid w:val="00254CC1"/>
    <w:rsid w:val="0025506F"/>
    <w:rsid w:val="00277EBE"/>
    <w:rsid w:val="002809FB"/>
    <w:rsid w:val="00296AC7"/>
    <w:rsid w:val="00297B9B"/>
    <w:rsid w:val="002A38B5"/>
    <w:rsid w:val="002A5170"/>
    <w:rsid w:val="002B3A7A"/>
    <w:rsid w:val="002D51CA"/>
    <w:rsid w:val="002F6A3A"/>
    <w:rsid w:val="0030108B"/>
    <w:rsid w:val="00314B32"/>
    <w:rsid w:val="00323CCF"/>
    <w:rsid w:val="00330E08"/>
    <w:rsid w:val="00334F43"/>
    <w:rsid w:val="003373A4"/>
    <w:rsid w:val="0034361B"/>
    <w:rsid w:val="00350DED"/>
    <w:rsid w:val="003621CC"/>
    <w:rsid w:val="00367A84"/>
    <w:rsid w:val="00375297"/>
    <w:rsid w:val="00380A97"/>
    <w:rsid w:val="003910C9"/>
    <w:rsid w:val="00394BE2"/>
    <w:rsid w:val="003A41A9"/>
    <w:rsid w:val="003C19DC"/>
    <w:rsid w:val="003C57B6"/>
    <w:rsid w:val="003E1D2B"/>
    <w:rsid w:val="003F420E"/>
    <w:rsid w:val="003F5604"/>
    <w:rsid w:val="003F65B5"/>
    <w:rsid w:val="0040144B"/>
    <w:rsid w:val="0042104A"/>
    <w:rsid w:val="00421CA0"/>
    <w:rsid w:val="0044468C"/>
    <w:rsid w:val="00447FEB"/>
    <w:rsid w:val="004623D3"/>
    <w:rsid w:val="004763CB"/>
    <w:rsid w:val="00482D54"/>
    <w:rsid w:val="00483FC1"/>
    <w:rsid w:val="00485E5F"/>
    <w:rsid w:val="00486B55"/>
    <w:rsid w:val="00490DC7"/>
    <w:rsid w:val="00491483"/>
    <w:rsid w:val="004927F5"/>
    <w:rsid w:val="00494371"/>
    <w:rsid w:val="004C0D85"/>
    <w:rsid w:val="004C63E2"/>
    <w:rsid w:val="004D577B"/>
    <w:rsid w:val="004E3655"/>
    <w:rsid w:val="005074D9"/>
    <w:rsid w:val="00507F66"/>
    <w:rsid w:val="005246C1"/>
    <w:rsid w:val="00531C27"/>
    <w:rsid w:val="00532F23"/>
    <w:rsid w:val="00536D4F"/>
    <w:rsid w:val="00540923"/>
    <w:rsid w:val="0054377C"/>
    <w:rsid w:val="00543A4F"/>
    <w:rsid w:val="00547048"/>
    <w:rsid w:val="00552EC4"/>
    <w:rsid w:val="00570ACB"/>
    <w:rsid w:val="00587BED"/>
    <w:rsid w:val="005A084A"/>
    <w:rsid w:val="005A2640"/>
    <w:rsid w:val="005B2927"/>
    <w:rsid w:val="005C40CD"/>
    <w:rsid w:val="005C7862"/>
    <w:rsid w:val="005D6E8E"/>
    <w:rsid w:val="005F3127"/>
    <w:rsid w:val="005F4B28"/>
    <w:rsid w:val="0060499F"/>
    <w:rsid w:val="006102FB"/>
    <w:rsid w:val="0061508A"/>
    <w:rsid w:val="006343E0"/>
    <w:rsid w:val="00643455"/>
    <w:rsid w:val="00660873"/>
    <w:rsid w:val="0068403C"/>
    <w:rsid w:val="006A0877"/>
    <w:rsid w:val="006A4EF8"/>
    <w:rsid w:val="006A7676"/>
    <w:rsid w:val="006B1F8C"/>
    <w:rsid w:val="006B45AA"/>
    <w:rsid w:val="006B6D9C"/>
    <w:rsid w:val="006C1BE0"/>
    <w:rsid w:val="007030B3"/>
    <w:rsid w:val="00713200"/>
    <w:rsid w:val="00743A40"/>
    <w:rsid w:val="00756EAD"/>
    <w:rsid w:val="00765FD1"/>
    <w:rsid w:val="00774EAA"/>
    <w:rsid w:val="00777D0F"/>
    <w:rsid w:val="00793A3B"/>
    <w:rsid w:val="0079487C"/>
    <w:rsid w:val="007B401E"/>
    <w:rsid w:val="007B4988"/>
    <w:rsid w:val="007B5A3A"/>
    <w:rsid w:val="007B7DFF"/>
    <w:rsid w:val="007E1DA0"/>
    <w:rsid w:val="007F03F0"/>
    <w:rsid w:val="007F1364"/>
    <w:rsid w:val="007F5B2F"/>
    <w:rsid w:val="0080720A"/>
    <w:rsid w:val="00856BED"/>
    <w:rsid w:val="0086070E"/>
    <w:rsid w:val="00863F8A"/>
    <w:rsid w:val="008829C7"/>
    <w:rsid w:val="008B3370"/>
    <w:rsid w:val="008C0D70"/>
    <w:rsid w:val="008E7C45"/>
    <w:rsid w:val="008E7E05"/>
    <w:rsid w:val="008F3A47"/>
    <w:rsid w:val="008F3EDD"/>
    <w:rsid w:val="00906734"/>
    <w:rsid w:val="00907BB8"/>
    <w:rsid w:val="00920AFB"/>
    <w:rsid w:val="0092512D"/>
    <w:rsid w:val="009403E7"/>
    <w:rsid w:val="00940D73"/>
    <w:rsid w:val="00943EC7"/>
    <w:rsid w:val="00956F77"/>
    <w:rsid w:val="00963BA6"/>
    <w:rsid w:val="0097360B"/>
    <w:rsid w:val="00973955"/>
    <w:rsid w:val="00992800"/>
    <w:rsid w:val="009939B8"/>
    <w:rsid w:val="009A1339"/>
    <w:rsid w:val="009A32F5"/>
    <w:rsid w:val="009A7CC0"/>
    <w:rsid w:val="009B044F"/>
    <w:rsid w:val="009D5734"/>
    <w:rsid w:val="009E26B8"/>
    <w:rsid w:val="009E3C46"/>
    <w:rsid w:val="009E559D"/>
    <w:rsid w:val="009F0A14"/>
    <w:rsid w:val="00A02C9D"/>
    <w:rsid w:val="00A101AF"/>
    <w:rsid w:val="00A26C33"/>
    <w:rsid w:val="00A41F31"/>
    <w:rsid w:val="00A44792"/>
    <w:rsid w:val="00A93BA6"/>
    <w:rsid w:val="00A94EB3"/>
    <w:rsid w:val="00AA26C5"/>
    <w:rsid w:val="00AC27E4"/>
    <w:rsid w:val="00AC710F"/>
    <w:rsid w:val="00AD46E1"/>
    <w:rsid w:val="00AD7F19"/>
    <w:rsid w:val="00AE69D0"/>
    <w:rsid w:val="00B06B84"/>
    <w:rsid w:val="00B104C5"/>
    <w:rsid w:val="00B10CD4"/>
    <w:rsid w:val="00B1279A"/>
    <w:rsid w:val="00B27C9D"/>
    <w:rsid w:val="00B60496"/>
    <w:rsid w:val="00B60766"/>
    <w:rsid w:val="00B6727D"/>
    <w:rsid w:val="00B74BBE"/>
    <w:rsid w:val="00B87EA1"/>
    <w:rsid w:val="00B959EB"/>
    <w:rsid w:val="00BB2C95"/>
    <w:rsid w:val="00BD29F2"/>
    <w:rsid w:val="00BE53DA"/>
    <w:rsid w:val="00C14E2F"/>
    <w:rsid w:val="00C15212"/>
    <w:rsid w:val="00C17FD0"/>
    <w:rsid w:val="00C2539C"/>
    <w:rsid w:val="00C40784"/>
    <w:rsid w:val="00C51FB7"/>
    <w:rsid w:val="00C60ECC"/>
    <w:rsid w:val="00C65796"/>
    <w:rsid w:val="00C83465"/>
    <w:rsid w:val="00C84056"/>
    <w:rsid w:val="00CA686D"/>
    <w:rsid w:val="00CC042E"/>
    <w:rsid w:val="00CC3E8E"/>
    <w:rsid w:val="00CD1A93"/>
    <w:rsid w:val="00CE7FB5"/>
    <w:rsid w:val="00CF66BE"/>
    <w:rsid w:val="00D03D95"/>
    <w:rsid w:val="00D111A7"/>
    <w:rsid w:val="00D1186B"/>
    <w:rsid w:val="00D15926"/>
    <w:rsid w:val="00D41C18"/>
    <w:rsid w:val="00D43828"/>
    <w:rsid w:val="00D47279"/>
    <w:rsid w:val="00D50549"/>
    <w:rsid w:val="00D5376B"/>
    <w:rsid w:val="00D80022"/>
    <w:rsid w:val="00DC48D9"/>
    <w:rsid w:val="00DE4E5D"/>
    <w:rsid w:val="00DE5B77"/>
    <w:rsid w:val="00DE72ED"/>
    <w:rsid w:val="00DF14C8"/>
    <w:rsid w:val="00DF47E8"/>
    <w:rsid w:val="00E10BBE"/>
    <w:rsid w:val="00E117D5"/>
    <w:rsid w:val="00E1208C"/>
    <w:rsid w:val="00E12248"/>
    <w:rsid w:val="00E20B42"/>
    <w:rsid w:val="00E42266"/>
    <w:rsid w:val="00E4796F"/>
    <w:rsid w:val="00E55B28"/>
    <w:rsid w:val="00E81658"/>
    <w:rsid w:val="00E816A3"/>
    <w:rsid w:val="00E84AAB"/>
    <w:rsid w:val="00E93B93"/>
    <w:rsid w:val="00E97064"/>
    <w:rsid w:val="00EA01B5"/>
    <w:rsid w:val="00EA4094"/>
    <w:rsid w:val="00EA4665"/>
    <w:rsid w:val="00EA606C"/>
    <w:rsid w:val="00ED3FB7"/>
    <w:rsid w:val="00EF1DDC"/>
    <w:rsid w:val="00F31A14"/>
    <w:rsid w:val="00F40C66"/>
    <w:rsid w:val="00F41D2E"/>
    <w:rsid w:val="00F420AC"/>
    <w:rsid w:val="00F42960"/>
    <w:rsid w:val="00F55D4D"/>
    <w:rsid w:val="00F655AA"/>
    <w:rsid w:val="00F70BFE"/>
    <w:rsid w:val="00F74FB0"/>
    <w:rsid w:val="00F8286D"/>
    <w:rsid w:val="00F90F7C"/>
    <w:rsid w:val="00FA5123"/>
    <w:rsid w:val="00FB12BD"/>
    <w:rsid w:val="00FD1308"/>
    <w:rsid w:val="00FD780B"/>
    <w:rsid w:val="00FE18C6"/>
    <w:rsid w:val="00FE1FBA"/>
    <w:rsid w:val="00FF5F04"/>
    <w:rsid w:val="0F492FBB"/>
    <w:rsid w:val="229A5621"/>
    <w:rsid w:val="64EA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1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spacing w:after="0" w:line="509" w:lineRule="exact"/>
      <w:ind w:left="20"/>
      <w:outlineLvl w:val="0"/>
    </w:pPr>
    <w:rPr>
      <w:rFonts w:ascii="Calibri" w:eastAsia="Calibri" w:hAnsi="Calibri" w:cs="Calibri"/>
      <w:sz w:val="48"/>
      <w:szCs w:val="48"/>
    </w:r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spacing w:before="20" w:after="0" w:line="488" w:lineRule="exact"/>
      <w:ind w:left="1151" w:right="538"/>
      <w:jc w:val="center"/>
      <w:outlineLvl w:val="1"/>
    </w:pPr>
    <w:rPr>
      <w:rFonts w:ascii="Calibri" w:eastAsia="Calibri" w:hAnsi="Calibri" w:cs="Calibri"/>
      <w:b/>
      <w:bCs/>
      <w:sz w:val="40"/>
      <w:szCs w:val="40"/>
    </w:rPr>
  </w:style>
  <w:style w:type="paragraph" w:styleId="3">
    <w:name w:val="heading 3"/>
    <w:basedOn w:val="a"/>
    <w:link w:val="30"/>
    <w:uiPriority w:val="1"/>
    <w:qFormat/>
    <w:pPr>
      <w:widowControl w:val="0"/>
      <w:autoSpaceDE w:val="0"/>
      <w:autoSpaceDN w:val="0"/>
      <w:spacing w:after="0" w:line="240" w:lineRule="auto"/>
      <w:ind w:left="1416"/>
      <w:outlineLvl w:val="2"/>
    </w:pPr>
    <w:rPr>
      <w:rFonts w:ascii="Calibri" w:eastAsia="Calibri" w:hAnsi="Calibri" w:cs="Calibri"/>
      <w:b/>
      <w:bCs/>
      <w:sz w:val="36"/>
      <w:szCs w:val="36"/>
    </w:rPr>
  </w:style>
  <w:style w:type="paragraph" w:styleId="4">
    <w:name w:val="heading 4"/>
    <w:basedOn w:val="a"/>
    <w:link w:val="40"/>
    <w:uiPriority w:val="1"/>
    <w:qFormat/>
    <w:pPr>
      <w:widowControl w:val="0"/>
      <w:autoSpaceDE w:val="0"/>
      <w:autoSpaceDN w:val="0"/>
      <w:spacing w:after="0" w:line="240" w:lineRule="auto"/>
      <w:ind w:left="20"/>
      <w:outlineLvl w:val="3"/>
    </w:pPr>
    <w:rPr>
      <w:rFonts w:ascii="Calibri" w:eastAsia="Calibri" w:hAnsi="Calibri" w:cs="Calibri"/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pPr>
      <w:widowControl w:val="0"/>
      <w:autoSpaceDE w:val="0"/>
      <w:autoSpaceDN w:val="0"/>
      <w:spacing w:after="0" w:line="341" w:lineRule="exact"/>
      <w:ind w:left="1872"/>
      <w:jc w:val="both"/>
      <w:outlineLvl w:val="4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8"/>
      <w:szCs w:val="2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qFormat/>
  </w:style>
  <w:style w:type="character" w:customStyle="1" w:styleId="s3">
    <w:name w:val="s3"/>
    <w:basedOn w:val="a0"/>
    <w:qFormat/>
  </w:style>
  <w:style w:type="paragraph" w:styleId="ad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Calibri" w:eastAsia="Calibri" w:hAnsi="Calibri" w:cs="Calibri"/>
      <w:sz w:val="48"/>
      <w:szCs w:val="48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="Calibri" w:eastAsia="Calibri" w:hAnsi="Calibri" w:cs="Calibri"/>
      <w:b/>
      <w:bCs/>
      <w:sz w:val="40"/>
      <w:szCs w:val="40"/>
    </w:rPr>
  </w:style>
  <w:style w:type="character" w:customStyle="1" w:styleId="30">
    <w:name w:val="Заголовок 3 Знак"/>
    <w:basedOn w:val="a0"/>
    <w:link w:val="3"/>
    <w:uiPriority w:val="1"/>
    <w:qFormat/>
    <w:rPr>
      <w:rFonts w:ascii="Calibri" w:eastAsia="Calibri" w:hAnsi="Calibri" w:cs="Calibri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1"/>
    <w:qFormat/>
    <w:rPr>
      <w:rFonts w:ascii="Calibri" w:eastAsia="Calibri" w:hAnsi="Calibri" w:cs="Calibri"/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uiPriority w:val="1"/>
    <w:qFormat/>
    <w:rPr>
      <w:rFonts w:ascii="Calibri" w:eastAsia="Calibri" w:hAnsi="Calibri" w:cs="Calibri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Основной текст Знак"/>
    <w:basedOn w:val="a0"/>
    <w:link w:val="a8"/>
    <w:uiPriority w:val="1"/>
    <w:qFormat/>
    <w:rPr>
      <w:rFonts w:ascii="Calibri" w:eastAsia="Calibri" w:hAnsi="Calibri" w:cs="Calibri"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336" w:lineRule="exact"/>
    </w:pPr>
    <w:rPr>
      <w:rFonts w:ascii="Tahoma" w:eastAsia="Tahoma" w:hAnsi="Tahoma" w:cs="Tahoma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b">
    <w:name w:val="Нижний колонтитул Знак"/>
    <w:basedOn w:val="a0"/>
    <w:link w:val="a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1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spacing w:after="0" w:line="509" w:lineRule="exact"/>
      <w:ind w:left="20"/>
      <w:outlineLvl w:val="0"/>
    </w:pPr>
    <w:rPr>
      <w:rFonts w:ascii="Calibri" w:eastAsia="Calibri" w:hAnsi="Calibri" w:cs="Calibri"/>
      <w:sz w:val="48"/>
      <w:szCs w:val="48"/>
    </w:r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spacing w:before="20" w:after="0" w:line="488" w:lineRule="exact"/>
      <w:ind w:left="1151" w:right="538"/>
      <w:jc w:val="center"/>
      <w:outlineLvl w:val="1"/>
    </w:pPr>
    <w:rPr>
      <w:rFonts w:ascii="Calibri" w:eastAsia="Calibri" w:hAnsi="Calibri" w:cs="Calibri"/>
      <w:b/>
      <w:bCs/>
      <w:sz w:val="40"/>
      <w:szCs w:val="40"/>
    </w:rPr>
  </w:style>
  <w:style w:type="paragraph" w:styleId="3">
    <w:name w:val="heading 3"/>
    <w:basedOn w:val="a"/>
    <w:link w:val="30"/>
    <w:uiPriority w:val="1"/>
    <w:qFormat/>
    <w:pPr>
      <w:widowControl w:val="0"/>
      <w:autoSpaceDE w:val="0"/>
      <w:autoSpaceDN w:val="0"/>
      <w:spacing w:after="0" w:line="240" w:lineRule="auto"/>
      <w:ind w:left="1416"/>
      <w:outlineLvl w:val="2"/>
    </w:pPr>
    <w:rPr>
      <w:rFonts w:ascii="Calibri" w:eastAsia="Calibri" w:hAnsi="Calibri" w:cs="Calibri"/>
      <w:b/>
      <w:bCs/>
      <w:sz w:val="36"/>
      <w:szCs w:val="36"/>
    </w:rPr>
  </w:style>
  <w:style w:type="paragraph" w:styleId="4">
    <w:name w:val="heading 4"/>
    <w:basedOn w:val="a"/>
    <w:link w:val="40"/>
    <w:uiPriority w:val="1"/>
    <w:qFormat/>
    <w:pPr>
      <w:widowControl w:val="0"/>
      <w:autoSpaceDE w:val="0"/>
      <w:autoSpaceDN w:val="0"/>
      <w:spacing w:after="0" w:line="240" w:lineRule="auto"/>
      <w:ind w:left="20"/>
      <w:outlineLvl w:val="3"/>
    </w:pPr>
    <w:rPr>
      <w:rFonts w:ascii="Calibri" w:eastAsia="Calibri" w:hAnsi="Calibri" w:cs="Calibri"/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pPr>
      <w:widowControl w:val="0"/>
      <w:autoSpaceDE w:val="0"/>
      <w:autoSpaceDN w:val="0"/>
      <w:spacing w:after="0" w:line="341" w:lineRule="exact"/>
      <w:ind w:left="1872"/>
      <w:jc w:val="both"/>
      <w:outlineLvl w:val="4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8"/>
      <w:szCs w:val="2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qFormat/>
  </w:style>
  <w:style w:type="character" w:customStyle="1" w:styleId="s3">
    <w:name w:val="s3"/>
    <w:basedOn w:val="a0"/>
    <w:qFormat/>
  </w:style>
  <w:style w:type="paragraph" w:styleId="ad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Calibri" w:eastAsia="Calibri" w:hAnsi="Calibri" w:cs="Calibri"/>
      <w:sz w:val="48"/>
      <w:szCs w:val="48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="Calibri" w:eastAsia="Calibri" w:hAnsi="Calibri" w:cs="Calibri"/>
      <w:b/>
      <w:bCs/>
      <w:sz w:val="40"/>
      <w:szCs w:val="40"/>
    </w:rPr>
  </w:style>
  <w:style w:type="character" w:customStyle="1" w:styleId="30">
    <w:name w:val="Заголовок 3 Знак"/>
    <w:basedOn w:val="a0"/>
    <w:link w:val="3"/>
    <w:uiPriority w:val="1"/>
    <w:qFormat/>
    <w:rPr>
      <w:rFonts w:ascii="Calibri" w:eastAsia="Calibri" w:hAnsi="Calibri" w:cs="Calibri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1"/>
    <w:qFormat/>
    <w:rPr>
      <w:rFonts w:ascii="Calibri" w:eastAsia="Calibri" w:hAnsi="Calibri" w:cs="Calibri"/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uiPriority w:val="1"/>
    <w:qFormat/>
    <w:rPr>
      <w:rFonts w:ascii="Calibri" w:eastAsia="Calibri" w:hAnsi="Calibri" w:cs="Calibri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Основной текст Знак"/>
    <w:basedOn w:val="a0"/>
    <w:link w:val="a8"/>
    <w:uiPriority w:val="1"/>
    <w:qFormat/>
    <w:rPr>
      <w:rFonts w:ascii="Calibri" w:eastAsia="Calibri" w:hAnsi="Calibri" w:cs="Calibri"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336" w:lineRule="exact"/>
    </w:pPr>
    <w:rPr>
      <w:rFonts w:ascii="Tahoma" w:eastAsia="Tahoma" w:hAnsi="Tahoma" w:cs="Tahoma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b">
    <w:name w:val="Нижний колонтитул Знак"/>
    <w:basedOn w:val="a0"/>
    <w:link w:val="a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rofrub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658223@List.r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3828</TotalTime>
  <Pages>12</Pages>
  <Words>4593</Words>
  <Characters>26183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user23</cp:lastModifiedBy>
  <cp:revision>69</cp:revision>
  <cp:lastPrinted>2026-02-17T04:13:00Z</cp:lastPrinted>
  <dcterms:created xsi:type="dcterms:W3CDTF">2018-02-14T05:21:00Z</dcterms:created>
  <dcterms:modified xsi:type="dcterms:W3CDTF">2026-02-18T10:36:00Z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E94B84F0FFA4415DA00A1A822045BB20_12</vt:lpwstr>
  </property>
</Properties>
</file>