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2F" w:rsidRPr="00C8782F" w:rsidRDefault="00C8782F" w:rsidP="00C8782F">
      <w:pPr>
        <w:suppressAutoHyphens w:val="0"/>
        <w:spacing w:after="0" w:line="240" w:lineRule="auto"/>
        <w:ind w:left="-851" w:right="-285" w:firstLine="284"/>
        <w:jc w:val="center"/>
        <w:rPr>
          <w:rFonts w:ascii="Times New Roman" w:hAnsi="Times New Roman" w:cs="Times New Roman"/>
          <w:sz w:val="23"/>
          <w:szCs w:val="23"/>
          <w:lang w:eastAsia="en-US" w:bidi="en-US"/>
        </w:rPr>
      </w:pPr>
    </w:p>
    <w:p w:rsidR="00C8782F" w:rsidRPr="00C8782F" w:rsidRDefault="00C8782F" w:rsidP="00C8782F">
      <w:pPr>
        <w:suppressAutoHyphens w:val="0"/>
        <w:spacing w:after="0" w:line="240" w:lineRule="auto"/>
        <w:ind w:left="-851" w:right="-285" w:firstLine="284"/>
        <w:jc w:val="center"/>
        <w:rPr>
          <w:rFonts w:ascii="Times New Roman" w:hAnsi="Times New Roman" w:cs="Times New Roman"/>
          <w:sz w:val="23"/>
          <w:szCs w:val="23"/>
          <w:lang w:eastAsia="en-US" w:bidi="en-US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466725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F" w:rsidRPr="00C8782F" w:rsidRDefault="00C8782F" w:rsidP="00C8782F">
      <w:pPr>
        <w:suppressAutoHyphens w:val="0"/>
        <w:spacing w:after="0" w:line="240" w:lineRule="auto"/>
        <w:ind w:left="-426" w:right="-428"/>
        <w:jc w:val="center"/>
        <w:rPr>
          <w:rFonts w:ascii="Times New Roman" w:hAnsi="Times New Roman" w:cs="Times New Roman"/>
          <w:sz w:val="23"/>
          <w:szCs w:val="23"/>
          <w:lang w:eastAsia="en-US" w:bidi="en-US"/>
        </w:rPr>
      </w:pPr>
      <w:r w:rsidRPr="00C8782F">
        <w:rPr>
          <w:rFonts w:ascii="Times New Roman" w:hAnsi="Times New Roman" w:cs="Times New Roman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C8782F" w:rsidRPr="00C8782F" w:rsidRDefault="00C8782F" w:rsidP="00C8782F">
      <w:pPr>
        <w:suppressAutoHyphens w:val="0"/>
        <w:spacing w:after="0" w:line="240" w:lineRule="auto"/>
        <w:ind w:left="-426" w:right="-4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C8782F" w:rsidRPr="00C8782F" w:rsidRDefault="00C8782F" w:rsidP="00C8782F">
      <w:pPr>
        <w:suppressAutoHyphens w:val="0"/>
        <w:spacing w:after="0" w:line="240" w:lineRule="auto"/>
        <w:ind w:left="-426" w:right="-4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НАРОДНОГО ОБРАЗОВАНИЯ И НАУКИ РФ</w:t>
      </w:r>
    </w:p>
    <w:p w:rsidR="00C8782F" w:rsidRPr="00C8782F" w:rsidRDefault="00C8782F" w:rsidP="00C8782F">
      <w:pPr>
        <w:suppressAutoHyphens w:val="0"/>
        <w:spacing w:after="0" w:line="240" w:lineRule="auto"/>
        <w:ind w:left="-426" w:right="-4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РУБЦОВСКА И РУБЦОВСКОГО РАЙОНА</w:t>
      </w:r>
    </w:p>
    <w:p w:rsidR="00C8782F" w:rsidRPr="00C8782F" w:rsidRDefault="00C8782F" w:rsidP="00C8782F">
      <w:pPr>
        <w:pBdr>
          <w:bottom w:val="single" w:sz="12" w:space="1" w:color="auto"/>
        </w:pBdr>
        <w:suppressAutoHyphens w:val="0"/>
        <w:spacing w:after="0" w:line="240" w:lineRule="auto"/>
        <w:ind w:left="-426" w:right="-428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8782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(ТООП ОБРАЗОВАНИЯ</w:t>
      </w:r>
      <w:r w:rsidRPr="00C8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82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C8782F" w:rsidRPr="00C8782F" w:rsidRDefault="00C8782F" w:rsidP="00C8782F">
      <w:pPr>
        <w:suppressAutoHyphens w:val="0"/>
        <w:spacing w:after="0" w:line="240" w:lineRule="auto"/>
        <w:ind w:left="426" w:right="-428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</w:t>
      </w:r>
      <w:r w:rsidRPr="00C8782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 О М </w:t>
      </w:r>
      <w:proofErr w:type="gramStart"/>
      <w:r w:rsidRPr="00C8782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</w:t>
      </w:r>
      <w:proofErr w:type="gramEnd"/>
      <w:r w:rsidRPr="00C8782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 Е Т</w:t>
      </w:r>
    </w:p>
    <w:p w:rsidR="00C8782F" w:rsidRPr="00C8782F" w:rsidRDefault="00C8782F" w:rsidP="00C8782F">
      <w:pPr>
        <w:suppressAutoHyphens w:val="0"/>
        <w:spacing w:after="0" w:line="240" w:lineRule="auto"/>
        <w:ind w:left="426" w:right="-428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  <w:proofErr w:type="gramStart"/>
      <w:r w:rsidRPr="00C87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C878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C8782F" w:rsidRPr="00C8782F" w:rsidRDefault="009120D9" w:rsidP="00C8782F">
      <w:pPr>
        <w:suppressAutoHyphens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4.35pt;margin-top:8.8pt;width:493.8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" adj="-2926,-1,-2926" strokeweight="1pt"/>
        </w:pict>
      </w:r>
    </w:p>
    <w:p w:rsidR="00C8782F" w:rsidRPr="00C8782F" w:rsidRDefault="00C8782F" w:rsidP="00C8782F">
      <w:pPr>
        <w:suppressAutoHyphens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февраля 2026 года</w:t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Рубцовск</w:t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№04-0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C8782F" w:rsidRPr="00C8782F" w:rsidRDefault="00C8782F" w:rsidP="00C8782F">
      <w:pPr>
        <w:suppressAutoHyphens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82F" w:rsidRPr="00C8782F" w:rsidRDefault="00C8782F" w:rsidP="00C8782F">
      <w:pPr>
        <w:suppressAutoHyphens w:val="0"/>
        <w:autoSpaceDN w:val="0"/>
        <w:spacing w:after="0" w:line="240" w:lineRule="auto"/>
        <w:ind w:right="-144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егламенте комитета </w:t>
      </w:r>
      <w:proofErr w:type="gramStart"/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Территориальной</w:t>
      </w:r>
      <w:proofErr w:type="gramEnd"/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</w:t>
      </w:r>
    </w:p>
    <w:p w:rsidR="00C8782F" w:rsidRDefault="00C8782F" w:rsidP="00C8782F">
      <w:pPr>
        <w:suppressAutoHyphens w:val="0"/>
        <w:autoSpaceDN w:val="0"/>
        <w:spacing w:after="0" w:line="240" w:lineRule="auto"/>
        <w:ind w:right="-144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союза работников народного образования и науки РФ</w:t>
      </w:r>
    </w:p>
    <w:p w:rsidR="00C8782F" w:rsidRPr="00C8782F" w:rsidRDefault="00C8782F" w:rsidP="00C8782F">
      <w:pPr>
        <w:tabs>
          <w:tab w:val="left" w:pos="993"/>
        </w:tabs>
        <w:suppressAutoHyphens w:val="0"/>
        <w:autoSpaceDN w:val="0"/>
        <w:spacing w:after="0" w:line="240" w:lineRule="auto"/>
        <w:ind w:right="-143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Рубцовска и Рубцовского района</w:t>
      </w:r>
    </w:p>
    <w:p w:rsidR="00C8782F" w:rsidRDefault="00C8782F" w:rsidP="00C8782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2B5F" w:rsidRDefault="00C8782F" w:rsidP="00C8782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left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В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целях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реализации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пункта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1.4.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статьи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16,</w:t>
      </w:r>
      <w:r w:rsidRPr="00C8782F">
        <w:rPr>
          <w:rFonts w:ascii="Times New Roman" w:eastAsia="Times New Roman" w:hAnsi="Times New Roman" w:cs="Times New Roman"/>
          <w:spacing w:val="80"/>
          <w:w w:val="150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стать</w:t>
      </w:r>
      <w:r w:rsidR="002D2B5F">
        <w:rPr>
          <w:rFonts w:ascii="Times New Roman" w:eastAsia="Times New Roman" w:hAnsi="Times New Roman" w:cs="Times New Roman"/>
          <w:sz w:val="27"/>
          <w:szCs w:val="28"/>
          <w:lang w:eastAsia="en-US"/>
        </w:rPr>
        <w:t xml:space="preserve">и 33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 xml:space="preserve">Устава Профсоюза </w:t>
      </w:r>
      <w:r w:rsidRPr="00C878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комитет </w:t>
      </w:r>
      <w:r w:rsidR="002D2B5F" w:rsidRPr="002D2B5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ТООП образования г. Рубцовска и Рубцовского района</w:t>
      </w:r>
    </w:p>
    <w:p w:rsidR="00C8782F" w:rsidRPr="00C8782F" w:rsidRDefault="002D2B5F" w:rsidP="00C8782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left"/>
        <w:outlineLvl w:val="1"/>
        <w:rPr>
          <w:rFonts w:ascii="Times New Roman" w:eastAsia="Times New Roman" w:hAnsi="Times New Roman" w:cs="Times New Roman"/>
          <w:b/>
          <w:bCs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C8782F" w:rsidRPr="00C8782F">
        <w:rPr>
          <w:rFonts w:ascii="Times New Roman" w:eastAsia="Times New Roman" w:hAnsi="Times New Roman" w:cs="Times New Roman"/>
          <w:b/>
          <w:bCs/>
          <w:sz w:val="27"/>
          <w:szCs w:val="28"/>
          <w:lang w:eastAsia="en-US"/>
        </w:rPr>
        <w:t>ПОСТАНОВЛЯЕТ:</w:t>
      </w:r>
    </w:p>
    <w:p w:rsidR="00C8782F" w:rsidRPr="00C8782F" w:rsidRDefault="00C8782F" w:rsidP="002D2B5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7"/>
          <w:szCs w:val="28"/>
          <w:lang w:eastAsia="en-US"/>
        </w:rPr>
      </w:pP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1.</w:t>
      </w:r>
      <w:r w:rsidR="002D2B5F">
        <w:rPr>
          <w:rFonts w:ascii="Times New Roman" w:eastAsia="Times New Roman" w:hAnsi="Times New Roman" w:cs="Times New Roman"/>
          <w:sz w:val="27"/>
          <w:szCs w:val="28"/>
          <w:lang w:eastAsia="en-US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 xml:space="preserve">Утвердить  регламент комитета  </w:t>
      </w:r>
      <w:r w:rsidR="002D2B5F"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2D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82F">
        <w:rPr>
          <w:rFonts w:ascii="Times New Roman" w:eastAsia="Times New Roman" w:hAnsi="Times New Roman" w:cs="Times New Roman"/>
          <w:sz w:val="27"/>
          <w:szCs w:val="28"/>
          <w:lang w:eastAsia="en-US"/>
        </w:rPr>
        <w:t>(прилагается).</w:t>
      </w:r>
    </w:p>
    <w:p w:rsidR="00C8782F" w:rsidRPr="00C8782F" w:rsidRDefault="00C8782F" w:rsidP="002D2B5F">
      <w:pPr>
        <w:widowControl w:val="0"/>
        <w:tabs>
          <w:tab w:val="left" w:pos="567"/>
          <w:tab w:val="left" w:pos="1415"/>
        </w:tabs>
        <w:suppressAutoHyphens w:val="0"/>
        <w:autoSpaceDE w:val="0"/>
        <w:autoSpaceDN w:val="0"/>
        <w:spacing w:before="48" w:after="0"/>
        <w:ind w:right="-2"/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</w:pPr>
      <w:r w:rsidRPr="00C8782F">
        <w:rPr>
          <w:rFonts w:ascii="Times New Roman" w:eastAsia="Times New Roman" w:hAnsi="Times New Roman" w:cs="Times New Roman"/>
          <w:sz w:val="27"/>
          <w:lang w:eastAsia="en-US"/>
        </w:rPr>
        <w:t>2.</w:t>
      </w:r>
      <w:r w:rsidR="002D2B5F" w:rsidRPr="002D2B5F">
        <w:t xml:space="preserve"> </w:t>
      </w:r>
      <w:r w:rsidR="002D2B5F">
        <w:rPr>
          <w:rFonts w:ascii="Times New Roman" w:eastAsia="Times New Roman" w:hAnsi="Times New Roman" w:cs="Times New Roman"/>
          <w:sz w:val="27"/>
          <w:lang w:eastAsia="en-US"/>
        </w:rPr>
        <w:t>Комитету</w:t>
      </w:r>
      <w:r w:rsidR="002D2B5F" w:rsidRPr="002D2B5F">
        <w:rPr>
          <w:rFonts w:ascii="Times New Roman" w:eastAsia="Times New Roman" w:hAnsi="Times New Roman" w:cs="Times New Roman"/>
          <w:sz w:val="27"/>
          <w:lang w:eastAsia="en-US"/>
        </w:rPr>
        <w:t xml:space="preserve"> ТООП образования г. Рубцовска и Рубцовского района</w:t>
      </w:r>
      <w:r w:rsidRPr="00C8782F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:</w:t>
      </w:r>
    </w:p>
    <w:p w:rsidR="00C8782F" w:rsidRPr="00C8782F" w:rsidRDefault="002D2B5F" w:rsidP="002D2B5F">
      <w:pPr>
        <w:tabs>
          <w:tab w:val="left" w:pos="567"/>
        </w:tabs>
        <w:suppressAutoHyphens w:val="0"/>
        <w:autoSpaceDE w:val="0"/>
        <w:autoSpaceDN w:val="0"/>
        <w:spacing w:after="0" w:line="240" w:lineRule="auto"/>
        <w:ind w:right="-2" w:firstLineChars="250" w:firstLine="675"/>
        <w:rPr>
          <w:rFonts w:ascii="Times New Roman" w:eastAsia="Times New Roman" w:hAnsi="Times New Roman" w:cs="Times New Roman"/>
          <w:sz w:val="27"/>
          <w:lang w:eastAsia="en-US"/>
        </w:rPr>
      </w:pPr>
      <w:r>
        <w:rPr>
          <w:rFonts w:ascii="Times New Roman" w:eastAsia="Times New Roman" w:hAnsi="Times New Roman" w:cs="Times New Roman"/>
          <w:sz w:val="27"/>
          <w:lang w:eastAsia="en-US"/>
        </w:rPr>
        <w:t>2</w:t>
      </w:r>
      <w:r w:rsidR="00C8782F" w:rsidRPr="00C8782F">
        <w:rPr>
          <w:rFonts w:ascii="Times New Roman" w:eastAsia="Times New Roman" w:hAnsi="Times New Roman" w:cs="Times New Roman"/>
          <w:sz w:val="27"/>
          <w:lang w:eastAsia="en-US"/>
        </w:rPr>
        <w:t xml:space="preserve">.1. </w:t>
      </w:r>
      <w:r>
        <w:rPr>
          <w:rFonts w:ascii="Times New Roman" w:eastAsia="Times New Roman" w:hAnsi="Times New Roman" w:cs="Times New Roman"/>
          <w:sz w:val="27"/>
          <w:lang w:eastAsia="en-US"/>
        </w:rPr>
        <w:t xml:space="preserve">ознакомиться с Регламентом </w:t>
      </w:r>
      <w:r w:rsidRPr="002D2B5F">
        <w:rPr>
          <w:rFonts w:ascii="Times New Roman" w:eastAsia="Times New Roman" w:hAnsi="Times New Roman" w:cs="Times New Roman"/>
          <w:sz w:val="27"/>
          <w:lang w:eastAsia="en-US"/>
        </w:rPr>
        <w:t>комитета  ТООП образования г. Рубцовска и Рубцовского района</w:t>
      </w:r>
    </w:p>
    <w:p w:rsidR="00C8782F" w:rsidRPr="00C8782F" w:rsidRDefault="002D2B5F" w:rsidP="002D2B5F">
      <w:pPr>
        <w:widowControl w:val="0"/>
        <w:tabs>
          <w:tab w:val="left" w:pos="567"/>
          <w:tab w:val="left" w:pos="1415"/>
        </w:tabs>
        <w:suppressAutoHyphens w:val="0"/>
        <w:autoSpaceDE w:val="0"/>
        <w:autoSpaceDN w:val="0"/>
        <w:spacing w:after="0"/>
        <w:ind w:right="-2" w:firstLineChars="200" w:firstLine="540"/>
        <w:rPr>
          <w:rFonts w:ascii="Times New Roman" w:eastAsia="Times New Roman" w:hAnsi="Times New Roman" w:cs="Times New Roman"/>
          <w:sz w:val="27"/>
          <w:lang w:eastAsia="en-US"/>
        </w:rPr>
      </w:pPr>
      <w:r>
        <w:rPr>
          <w:rFonts w:ascii="Times New Roman" w:eastAsia="Times New Roman" w:hAnsi="Times New Roman" w:cs="Times New Roman"/>
          <w:sz w:val="27"/>
          <w:lang w:eastAsia="en-US"/>
        </w:rPr>
        <w:t>2</w:t>
      </w:r>
      <w:r w:rsidR="00C8782F" w:rsidRPr="00C8782F">
        <w:rPr>
          <w:rFonts w:ascii="Times New Roman" w:eastAsia="Times New Roman" w:hAnsi="Times New Roman" w:cs="Times New Roman"/>
          <w:sz w:val="27"/>
          <w:lang w:eastAsia="en-US"/>
        </w:rPr>
        <w:t xml:space="preserve">.2. разместить </w:t>
      </w:r>
      <w:r w:rsidRPr="002D2B5F">
        <w:rPr>
          <w:rFonts w:ascii="Times New Roman" w:eastAsia="Times New Roman" w:hAnsi="Times New Roman" w:cs="Times New Roman"/>
          <w:sz w:val="27"/>
          <w:lang w:eastAsia="en-US"/>
        </w:rPr>
        <w:t>Регламентом комитета  ТООП образования г. Рубцовска и Рубцовского района</w:t>
      </w:r>
      <w:r w:rsidR="00C8782F" w:rsidRPr="00C8782F">
        <w:rPr>
          <w:rFonts w:ascii="Times New Roman" w:eastAsia="Times New Roman" w:hAnsi="Times New Roman" w:cs="Times New Roman"/>
          <w:sz w:val="27"/>
          <w:lang w:eastAsia="en-US"/>
        </w:rPr>
        <w:t xml:space="preserve"> в АИС «Единый реестр Общероссийского Профсоюза образования» в разделе «Нормативно-справочная информация».</w:t>
      </w:r>
    </w:p>
    <w:p w:rsidR="002D2B5F" w:rsidRPr="00C8782F" w:rsidRDefault="002D2B5F" w:rsidP="002D2B5F">
      <w:pPr>
        <w:tabs>
          <w:tab w:val="left" w:pos="567"/>
        </w:tabs>
        <w:suppressAutoHyphens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 </w:t>
      </w:r>
      <w:r w:rsidRPr="00C8782F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2D2B5F" w:rsidRPr="00C8782F" w:rsidRDefault="002D2B5F" w:rsidP="002D2B5F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2D2B5F" w:rsidRPr="00C8782F" w:rsidRDefault="002D2B5F" w:rsidP="002D2B5F">
      <w:pPr>
        <w:widowControl w:val="0"/>
        <w:shd w:val="clear" w:color="auto" w:fill="FFFFFF"/>
        <w:tabs>
          <w:tab w:val="center" w:pos="-142"/>
          <w:tab w:val="left" w:pos="74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B5F" w:rsidRPr="00C8782F" w:rsidRDefault="002D2B5F" w:rsidP="002D2B5F">
      <w:pPr>
        <w:widowControl w:val="0"/>
        <w:shd w:val="clear" w:color="auto" w:fill="FFFFFF"/>
        <w:tabs>
          <w:tab w:val="center" w:pos="-142"/>
          <w:tab w:val="left" w:pos="74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C87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                      </w:t>
      </w:r>
    </w:p>
    <w:p w:rsidR="002D2B5F" w:rsidRPr="00C8782F" w:rsidRDefault="002D2B5F" w:rsidP="002D2B5F">
      <w:pPr>
        <w:widowControl w:val="0"/>
        <w:shd w:val="clear" w:color="auto" w:fill="FFFFFF"/>
        <w:tabs>
          <w:tab w:val="center" w:pos="-142"/>
          <w:tab w:val="left" w:pos="74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Рубцовска и Рубцовского района </w:t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И.Б. Попова</w:t>
      </w:r>
    </w:p>
    <w:p w:rsidR="002D2B5F" w:rsidRPr="00C8782F" w:rsidRDefault="002D2B5F" w:rsidP="002D2B5F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en-US"/>
        </w:rPr>
      </w:pPr>
    </w:p>
    <w:p w:rsidR="00C8782F" w:rsidRDefault="00C8782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D2B5F" w:rsidRPr="00C8782F" w:rsidRDefault="002D2B5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8782F" w:rsidRPr="00C8782F" w:rsidRDefault="00C8782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8782F" w:rsidRPr="00C8782F" w:rsidRDefault="00C8782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C8782F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комитета </w:t>
      </w:r>
    </w:p>
    <w:p w:rsidR="00C8782F" w:rsidRPr="00C8782F" w:rsidRDefault="00C8782F" w:rsidP="00C8782F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C8782F">
        <w:rPr>
          <w:rFonts w:ascii="Times New Roman" w:hAnsi="Times New Roman"/>
          <w:sz w:val="24"/>
          <w:szCs w:val="24"/>
        </w:rPr>
        <w:t>Территориальной организации Профессионального союза работников народного образования и науки РФ</w:t>
      </w:r>
    </w:p>
    <w:p w:rsidR="00C8782F" w:rsidRPr="00C8782F" w:rsidRDefault="00C8782F" w:rsidP="00C8782F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C8782F">
        <w:rPr>
          <w:rFonts w:ascii="Times New Roman" w:hAnsi="Times New Roman"/>
          <w:sz w:val="24"/>
          <w:szCs w:val="24"/>
        </w:rPr>
        <w:t>г. Рубцовска и Рубцовского района</w:t>
      </w:r>
    </w:p>
    <w:p w:rsidR="00C8782F" w:rsidRPr="00C8782F" w:rsidRDefault="00C8782F" w:rsidP="00C8782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C8782F">
        <w:rPr>
          <w:rFonts w:ascii="Times New Roman" w:hAnsi="Times New Roman"/>
          <w:sz w:val="24"/>
          <w:szCs w:val="24"/>
        </w:rPr>
        <w:t>(протокол №0</w:t>
      </w:r>
      <w:r w:rsidR="002D2B5F">
        <w:rPr>
          <w:rFonts w:ascii="Times New Roman" w:hAnsi="Times New Roman"/>
          <w:sz w:val="24"/>
          <w:szCs w:val="24"/>
        </w:rPr>
        <w:t>4</w:t>
      </w:r>
      <w:r w:rsidRPr="00C8782F">
        <w:rPr>
          <w:rFonts w:ascii="Times New Roman" w:hAnsi="Times New Roman"/>
          <w:sz w:val="24"/>
          <w:szCs w:val="24"/>
        </w:rPr>
        <w:t>-0</w:t>
      </w:r>
      <w:r w:rsidR="002D2B5F">
        <w:rPr>
          <w:rFonts w:ascii="Times New Roman" w:hAnsi="Times New Roman"/>
          <w:sz w:val="24"/>
          <w:szCs w:val="24"/>
        </w:rPr>
        <w:t>5</w:t>
      </w:r>
      <w:r w:rsidRPr="00C8782F">
        <w:rPr>
          <w:rFonts w:ascii="Times New Roman" w:hAnsi="Times New Roman"/>
          <w:sz w:val="24"/>
          <w:szCs w:val="24"/>
        </w:rPr>
        <w:t xml:space="preserve"> от </w:t>
      </w:r>
      <w:r w:rsidR="002D2B5F">
        <w:rPr>
          <w:rFonts w:ascii="Times New Roman" w:hAnsi="Times New Roman"/>
          <w:sz w:val="24"/>
          <w:szCs w:val="24"/>
        </w:rPr>
        <w:t>02.02.2026</w:t>
      </w:r>
      <w:r w:rsidRPr="00C8782F">
        <w:rPr>
          <w:rFonts w:ascii="Times New Roman" w:hAnsi="Times New Roman"/>
          <w:sz w:val="24"/>
          <w:szCs w:val="24"/>
        </w:rPr>
        <w:t>г.)</w:t>
      </w:r>
    </w:p>
    <w:p w:rsidR="00C8782F" w:rsidRPr="00C8782F" w:rsidRDefault="00C8782F" w:rsidP="00C8782F">
      <w:pPr>
        <w:spacing w:after="0" w:line="240" w:lineRule="auto"/>
        <w:ind w:left="5812" w:hanging="142"/>
        <w:jc w:val="right"/>
        <w:rPr>
          <w:rFonts w:ascii="Times New Roman" w:hAnsi="Times New Roman"/>
          <w:sz w:val="28"/>
        </w:rPr>
      </w:pPr>
    </w:p>
    <w:p w:rsidR="00C8782F" w:rsidRPr="00C8782F" w:rsidRDefault="00C8782F" w:rsidP="00C8782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C8782F">
        <w:rPr>
          <w:rFonts w:ascii="Times New Roman" w:eastAsiaTheme="majorEastAsia" w:hAnsi="Times New Roman" w:cstheme="majorBidi"/>
          <w:b/>
          <w:bCs/>
          <w:sz w:val="28"/>
          <w:szCs w:val="28"/>
        </w:rPr>
        <w:t>РЕГЛАМЕНТ</w:t>
      </w:r>
    </w:p>
    <w:p w:rsidR="00C8782F" w:rsidRPr="00C8782F" w:rsidRDefault="00C8782F" w:rsidP="00C87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782F">
        <w:rPr>
          <w:rFonts w:ascii="Times New Roman" w:hAnsi="Times New Roman"/>
          <w:b/>
          <w:sz w:val="28"/>
        </w:rPr>
        <w:t xml:space="preserve">комитета </w:t>
      </w:r>
      <w:proofErr w:type="gramStart"/>
      <w:r w:rsidRPr="00C8782F">
        <w:rPr>
          <w:rFonts w:ascii="Times New Roman" w:hAnsi="Times New Roman"/>
          <w:b/>
          <w:sz w:val="28"/>
        </w:rPr>
        <w:t>Территориальной</w:t>
      </w:r>
      <w:proofErr w:type="gramEnd"/>
      <w:r w:rsidRPr="00C8782F">
        <w:rPr>
          <w:rFonts w:ascii="Times New Roman" w:hAnsi="Times New Roman"/>
          <w:b/>
          <w:sz w:val="28"/>
        </w:rPr>
        <w:t xml:space="preserve"> организации </w:t>
      </w:r>
    </w:p>
    <w:p w:rsidR="00C8782F" w:rsidRPr="00C8782F" w:rsidRDefault="00C8782F" w:rsidP="00C87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782F">
        <w:rPr>
          <w:rFonts w:ascii="Times New Roman" w:hAnsi="Times New Roman"/>
          <w:b/>
          <w:sz w:val="28"/>
        </w:rPr>
        <w:t>Профессионального союза работников народного образования и науки РФ</w:t>
      </w:r>
    </w:p>
    <w:p w:rsidR="00C8782F" w:rsidRPr="00C8782F" w:rsidRDefault="00C8782F" w:rsidP="00C87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782F">
        <w:rPr>
          <w:rFonts w:ascii="Times New Roman" w:hAnsi="Times New Roman"/>
          <w:b/>
          <w:sz w:val="28"/>
        </w:rPr>
        <w:t xml:space="preserve">г. Рубцовска и Рубцовского района </w:t>
      </w:r>
    </w:p>
    <w:p w:rsidR="00C8782F" w:rsidRPr="00C8782F" w:rsidRDefault="00C8782F" w:rsidP="00C87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782F">
        <w:rPr>
          <w:rFonts w:ascii="Times New Roman" w:hAnsi="Times New Roman"/>
          <w:b/>
          <w:sz w:val="28"/>
        </w:rPr>
        <w:t xml:space="preserve"> </w:t>
      </w:r>
    </w:p>
    <w:p w:rsidR="00C8782F" w:rsidRPr="00C8782F" w:rsidRDefault="00C8782F" w:rsidP="000630EC">
      <w:pPr>
        <w:spacing w:after="0" w:line="240" w:lineRule="auto"/>
        <w:ind w:left="-426" w:right="141" w:firstLine="426"/>
        <w:jc w:val="center"/>
        <w:rPr>
          <w:rFonts w:ascii="Times New Roman" w:hAnsi="Times New Roman"/>
          <w:b/>
          <w:sz w:val="28"/>
        </w:rPr>
      </w:pPr>
      <w:r w:rsidRPr="00C8782F">
        <w:rPr>
          <w:rFonts w:ascii="Times New Roman" w:hAnsi="Times New Roman"/>
          <w:b/>
          <w:sz w:val="28"/>
          <w:lang w:val="en-US"/>
        </w:rPr>
        <w:t>I</w:t>
      </w:r>
      <w:r w:rsidRPr="00C8782F">
        <w:rPr>
          <w:rFonts w:ascii="Times New Roman" w:hAnsi="Times New Roman"/>
          <w:b/>
          <w:sz w:val="28"/>
        </w:rPr>
        <w:t>.ОБЩИЕ ПОЛОЖЕНИЯ</w:t>
      </w:r>
    </w:p>
    <w:p w:rsidR="00C8782F" w:rsidRPr="00C8782F" w:rsidRDefault="00C8782F" w:rsidP="000630EC">
      <w:pPr>
        <w:numPr>
          <w:ilvl w:val="1"/>
          <w:numId w:val="3"/>
        </w:numPr>
        <w:tabs>
          <w:tab w:val="left" w:pos="426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82F">
        <w:rPr>
          <w:rFonts w:ascii="Times New Roman" w:hAnsi="Times New Roman"/>
          <w:sz w:val="28"/>
          <w:szCs w:val="28"/>
        </w:rPr>
        <w:t xml:space="preserve">Регламент комитета 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Pr="00842E1B">
        <w:rPr>
          <w:rFonts w:ascii="Times New Roman" w:hAnsi="Times New Roman"/>
          <w:b/>
          <w:sz w:val="28"/>
          <w:szCs w:val="28"/>
        </w:rPr>
        <w:t>(далее - Регламент)</w:t>
      </w:r>
      <w:r w:rsidRPr="00C8782F">
        <w:rPr>
          <w:rFonts w:ascii="Times New Roman" w:hAnsi="Times New Roman"/>
          <w:sz w:val="28"/>
          <w:szCs w:val="28"/>
        </w:rPr>
        <w:t xml:space="preserve"> устанавливает общий порядок организации деятельности выборного коллегиального постоянно действующего руководящего органа </w:t>
      </w:r>
      <w:r w:rsidRPr="00C8782F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Pr="00842E1B">
        <w:rPr>
          <w:rFonts w:ascii="Times New Roman" w:hAnsi="Times New Roman"/>
          <w:b/>
          <w:sz w:val="28"/>
          <w:szCs w:val="28"/>
        </w:rPr>
        <w:t>(далее - Профсоюз)</w:t>
      </w:r>
      <w:r w:rsidRPr="00C8782F">
        <w:rPr>
          <w:rFonts w:ascii="Times New Roman" w:hAnsi="Times New Roman"/>
          <w:sz w:val="28"/>
          <w:szCs w:val="28"/>
        </w:rPr>
        <w:t xml:space="preserve"> – по реализации своих полномочий, определенных Уставом Профсоюза.</w:t>
      </w:r>
      <w:proofErr w:type="gramEnd"/>
    </w:p>
    <w:p w:rsidR="00C8782F" w:rsidRDefault="00C8782F" w:rsidP="000630EC">
      <w:pPr>
        <w:numPr>
          <w:ilvl w:val="1"/>
          <w:numId w:val="3"/>
        </w:numPr>
        <w:tabs>
          <w:tab w:val="left" w:pos="426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82F">
        <w:rPr>
          <w:rFonts w:ascii="Times New Roman" w:hAnsi="Times New Roman"/>
          <w:sz w:val="28"/>
          <w:szCs w:val="28"/>
        </w:rPr>
        <w:t xml:space="preserve">В соответствии с пунктом 1 статьи 33 Устава Профсоюза в период между конференциями </w:t>
      </w:r>
      <w:r w:rsidR="00842E1B" w:rsidRPr="00C8782F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Pr="00C8782F">
        <w:rPr>
          <w:rFonts w:ascii="Times New Roman" w:hAnsi="Times New Roman"/>
          <w:sz w:val="28"/>
          <w:szCs w:val="28"/>
        </w:rPr>
        <w:t xml:space="preserve">выборным коллегиальным постоянно действующим руководящим органом </w:t>
      </w:r>
      <w:r w:rsidR="00842E1B" w:rsidRPr="00C8782F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Pr="00C8782F">
        <w:rPr>
          <w:rFonts w:ascii="Times New Roman" w:hAnsi="Times New Roman"/>
          <w:sz w:val="28"/>
          <w:szCs w:val="28"/>
        </w:rPr>
        <w:t xml:space="preserve">является комитет </w:t>
      </w:r>
      <w:r w:rsidR="00842E1B" w:rsidRPr="00C8782F">
        <w:rPr>
          <w:rFonts w:ascii="Times New Roman" w:hAnsi="Times New Roman" w:cs="Times New Roman"/>
          <w:sz w:val="28"/>
          <w:szCs w:val="28"/>
        </w:rPr>
        <w:t>Территориальной организации Профессионального союза работников народного образования и науки</w:t>
      </w:r>
      <w:proofErr w:type="gramEnd"/>
      <w:r w:rsidR="00842E1B" w:rsidRPr="00C8782F">
        <w:rPr>
          <w:rFonts w:ascii="Times New Roman" w:hAnsi="Times New Roman" w:cs="Times New Roman"/>
          <w:sz w:val="28"/>
          <w:szCs w:val="28"/>
        </w:rPr>
        <w:t xml:space="preserve"> РФ г. Рубцовска и Рубцовского района</w:t>
      </w:r>
      <w:r w:rsidR="00842E1B">
        <w:rPr>
          <w:rFonts w:ascii="Times New Roman" w:hAnsi="Times New Roman" w:cs="Times New Roman"/>
          <w:sz w:val="28"/>
          <w:szCs w:val="28"/>
        </w:rPr>
        <w:t xml:space="preserve"> </w:t>
      </w:r>
      <w:r w:rsidR="00842E1B" w:rsidRPr="00842E1B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 w:rsidR="00842E1B"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842E1B" w:rsidRPr="00842E1B">
        <w:rPr>
          <w:rFonts w:ascii="Times New Roman" w:hAnsi="Times New Roman" w:cs="Times New Roman"/>
          <w:b/>
          <w:sz w:val="28"/>
          <w:szCs w:val="28"/>
        </w:rPr>
        <w:t>ТООП образования г. Рубцовска и Рубцовского района)</w:t>
      </w:r>
      <w:r w:rsidRPr="00842E1B">
        <w:rPr>
          <w:rFonts w:ascii="Times New Roman" w:hAnsi="Times New Roman"/>
          <w:b/>
          <w:sz w:val="28"/>
          <w:szCs w:val="28"/>
        </w:rPr>
        <w:t>,</w:t>
      </w:r>
      <w:r w:rsidRPr="00C8782F">
        <w:rPr>
          <w:rFonts w:ascii="Times New Roman" w:hAnsi="Times New Roman"/>
          <w:sz w:val="28"/>
          <w:szCs w:val="28"/>
        </w:rPr>
        <w:t xml:space="preserve"> который осуществляет деятельность по выполнению уставных целей, задач, предмета деятельности, принципов Профсоюза и решений вышестоящих органов Профсоюза, конференции краевой организации Профсоюза.</w:t>
      </w:r>
    </w:p>
    <w:p w:rsidR="000630EC" w:rsidRPr="00C8782F" w:rsidRDefault="000630EC" w:rsidP="000630EC">
      <w:pPr>
        <w:tabs>
          <w:tab w:val="left" w:pos="426"/>
          <w:tab w:val="left" w:pos="709"/>
          <w:tab w:val="left" w:pos="851"/>
        </w:tabs>
        <w:suppressAutoHyphens w:val="0"/>
        <w:spacing w:after="0" w:line="240" w:lineRule="auto"/>
        <w:ind w:right="141"/>
        <w:rPr>
          <w:rFonts w:ascii="Times New Roman" w:hAnsi="Times New Roman"/>
          <w:sz w:val="28"/>
          <w:szCs w:val="28"/>
        </w:rPr>
      </w:pPr>
    </w:p>
    <w:p w:rsidR="00842E1B" w:rsidRDefault="00C8782F" w:rsidP="000630EC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-426" w:right="141" w:firstLine="426"/>
        <w:jc w:val="center"/>
        <w:rPr>
          <w:rFonts w:ascii="Times New Roman" w:hAnsi="Times New Roman"/>
          <w:b/>
          <w:sz w:val="28"/>
          <w:szCs w:val="28"/>
        </w:rPr>
      </w:pPr>
      <w:r w:rsidRPr="00C8782F">
        <w:rPr>
          <w:rFonts w:ascii="Times New Roman" w:hAnsi="Times New Roman"/>
          <w:b/>
          <w:sz w:val="28"/>
          <w:lang w:val="en-US"/>
        </w:rPr>
        <w:t>II</w:t>
      </w:r>
      <w:r w:rsidRPr="00C8782F">
        <w:rPr>
          <w:rFonts w:ascii="Times New Roman" w:hAnsi="Times New Roman"/>
          <w:b/>
          <w:sz w:val="28"/>
        </w:rPr>
        <w:t>.</w:t>
      </w:r>
      <w:r w:rsidRPr="00C8782F">
        <w:rPr>
          <w:rFonts w:ascii="Times New Roman" w:hAnsi="Times New Roman"/>
          <w:b/>
          <w:sz w:val="28"/>
          <w:szCs w:val="28"/>
        </w:rPr>
        <w:t xml:space="preserve"> ОРГАНИЗАЦИОННО-УСТАВНЫЕ НОРМЫ ДЕЯТЕЛЬНОСТИ </w:t>
      </w:r>
    </w:p>
    <w:p w:rsidR="00C8782F" w:rsidRPr="00C8782F" w:rsidRDefault="00842E1B" w:rsidP="000630EC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-426" w:right="141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комитета </w:t>
      </w:r>
      <w:r w:rsidRPr="00842E1B">
        <w:rPr>
          <w:rFonts w:ascii="Times New Roman" w:hAnsi="Times New Roman"/>
          <w:b/>
          <w:bCs/>
          <w:sz w:val="28"/>
          <w:szCs w:val="28"/>
        </w:rPr>
        <w:t>ТООП образования г. Рубцовска и Рубцовского района</w:t>
      </w:r>
    </w:p>
    <w:p w:rsidR="00C8782F" w:rsidRPr="00C8782F" w:rsidRDefault="00C8782F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 Комитет</w:t>
      </w:r>
      <w:r w:rsidR="0084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E1B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842E1B" w:rsidRPr="004A4A0E">
        <w:rPr>
          <w:rFonts w:ascii="Times New Roman" w:hAnsi="Times New Roman"/>
          <w:sz w:val="28"/>
          <w:szCs w:val="28"/>
        </w:rPr>
        <w:t xml:space="preserve"> </w:t>
      </w:r>
      <w:r w:rsidRPr="004A4A0E">
        <w:rPr>
          <w:rFonts w:ascii="Times New Roman" w:hAnsi="Times New Roman"/>
          <w:sz w:val="28"/>
          <w:szCs w:val="28"/>
        </w:rPr>
        <w:t xml:space="preserve">образуется путем избрания конференцией </w:t>
      </w:r>
      <w:r w:rsidR="00842E1B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</w:t>
      </w:r>
      <w:r w:rsidR="00842E1B" w:rsidRPr="00842E1B">
        <w:rPr>
          <w:rFonts w:ascii="Times New Roman" w:hAnsi="Times New Roman" w:cs="Times New Roman"/>
          <w:sz w:val="28"/>
          <w:szCs w:val="28"/>
        </w:rPr>
        <w:t xml:space="preserve"> Рубцовского района</w:t>
      </w:r>
      <w:r w:rsidRPr="00C8782F">
        <w:rPr>
          <w:rFonts w:ascii="Times New Roman" w:hAnsi="Times New Roman"/>
          <w:sz w:val="28"/>
          <w:szCs w:val="28"/>
        </w:rPr>
        <w:t xml:space="preserve"> из числа членов Профсоюза. </w:t>
      </w:r>
    </w:p>
    <w:p w:rsidR="00C8782F" w:rsidRPr="00C8782F" w:rsidRDefault="00C8782F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Председатель </w:t>
      </w:r>
      <w:r w:rsidR="004A4A0E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A4A0E">
        <w:rPr>
          <w:rFonts w:ascii="Times New Roman" w:hAnsi="Times New Roman"/>
          <w:sz w:val="28"/>
          <w:szCs w:val="28"/>
        </w:rPr>
        <w:t>,</w:t>
      </w:r>
      <w:r w:rsidRPr="00C8782F">
        <w:rPr>
          <w:rFonts w:ascii="Times New Roman" w:hAnsi="Times New Roman"/>
          <w:sz w:val="28"/>
          <w:szCs w:val="28"/>
        </w:rPr>
        <w:t xml:space="preserve"> заместитель (заместители) председателя входят в состав </w:t>
      </w:r>
      <w:r w:rsidR="004A4A0E">
        <w:rPr>
          <w:rFonts w:ascii="Times New Roman" w:hAnsi="Times New Roman"/>
          <w:sz w:val="28"/>
          <w:szCs w:val="28"/>
        </w:rPr>
        <w:t>к</w:t>
      </w:r>
      <w:r w:rsidRPr="00C8782F">
        <w:rPr>
          <w:rFonts w:ascii="Times New Roman" w:hAnsi="Times New Roman"/>
          <w:sz w:val="28"/>
          <w:szCs w:val="28"/>
        </w:rPr>
        <w:t>омитета.</w:t>
      </w:r>
    </w:p>
    <w:p w:rsidR="004A4A0E" w:rsidRPr="004A4A0E" w:rsidRDefault="004A4A0E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4A4A0E">
        <w:rPr>
          <w:rFonts w:ascii="Times New Roman" w:hAnsi="Times New Roman"/>
          <w:bCs/>
          <w:sz w:val="28"/>
          <w:szCs w:val="28"/>
        </w:rPr>
        <w:t xml:space="preserve">Срок полномочий </w:t>
      </w:r>
      <w:r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A4A0E">
        <w:rPr>
          <w:rFonts w:ascii="Times New Roman" w:hAnsi="Times New Roman"/>
          <w:bCs/>
          <w:sz w:val="28"/>
          <w:szCs w:val="28"/>
        </w:rPr>
        <w:t xml:space="preserve"> – 5 лет, если иное не установлено Уставом Профсоюза.</w:t>
      </w:r>
    </w:p>
    <w:p w:rsidR="004A4A0E" w:rsidRPr="004A4A0E" w:rsidRDefault="004A4A0E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4A4A0E">
        <w:rPr>
          <w:rFonts w:ascii="Times New Roman" w:hAnsi="Times New Roman"/>
          <w:bCs/>
          <w:sz w:val="28"/>
          <w:szCs w:val="28"/>
        </w:rPr>
        <w:t xml:space="preserve">Заседания комитета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BB0681" w:rsidRPr="004A4A0E">
        <w:rPr>
          <w:rFonts w:ascii="Times New Roman" w:hAnsi="Times New Roman"/>
          <w:bCs/>
          <w:sz w:val="28"/>
          <w:szCs w:val="28"/>
        </w:rPr>
        <w:t xml:space="preserve"> </w:t>
      </w:r>
      <w:r w:rsidRPr="004A4A0E">
        <w:rPr>
          <w:rFonts w:ascii="Times New Roman" w:hAnsi="Times New Roman"/>
          <w:bCs/>
          <w:sz w:val="28"/>
          <w:szCs w:val="28"/>
        </w:rPr>
        <w:t>проводятся по мере необходимости, но не реже двух раз в год.</w:t>
      </w:r>
    </w:p>
    <w:p w:rsidR="004A4A0E" w:rsidRPr="004A4A0E" w:rsidRDefault="004A4A0E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4A4A0E">
        <w:rPr>
          <w:rFonts w:ascii="Times New Roman" w:hAnsi="Times New Roman"/>
          <w:bCs/>
          <w:sz w:val="28"/>
          <w:szCs w:val="28"/>
        </w:rPr>
        <w:t xml:space="preserve">В случае отсутствия в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A4A0E">
        <w:rPr>
          <w:rFonts w:ascii="Times New Roman" w:hAnsi="Times New Roman"/>
          <w:bCs/>
          <w:sz w:val="28"/>
          <w:szCs w:val="28"/>
        </w:rPr>
        <w:t xml:space="preserve"> президиума заседания комитета (совета) территориальной организации Профсоюза проводятся по мере необходимости, но не реже одного раза в три месяца.</w:t>
      </w:r>
    </w:p>
    <w:p w:rsidR="004A4A0E" w:rsidRPr="004A4A0E" w:rsidRDefault="004A4A0E" w:rsidP="000630EC">
      <w:pPr>
        <w:numPr>
          <w:ilvl w:val="1"/>
          <w:numId w:val="4"/>
        </w:num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4A4A0E">
        <w:rPr>
          <w:rFonts w:ascii="Times New Roman" w:hAnsi="Times New Roman"/>
          <w:bCs/>
          <w:sz w:val="28"/>
          <w:szCs w:val="28"/>
        </w:rPr>
        <w:lastRenderedPageBreak/>
        <w:t xml:space="preserve">Заседание комитета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BB0681" w:rsidRPr="004A4A0E">
        <w:rPr>
          <w:rFonts w:ascii="Times New Roman" w:hAnsi="Times New Roman"/>
          <w:bCs/>
          <w:sz w:val="28"/>
          <w:szCs w:val="28"/>
        </w:rPr>
        <w:t xml:space="preserve"> </w:t>
      </w:r>
      <w:r w:rsidRPr="004A4A0E">
        <w:rPr>
          <w:rFonts w:ascii="Times New Roman" w:hAnsi="Times New Roman"/>
          <w:bCs/>
          <w:sz w:val="28"/>
          <w:szCs w:val="28"/>
        </w:rPr>
        <w:t xml:space="preserve">созывается по решению президиума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A4A0E">
        <w:rPr>
          <w:rFonts w:ascii="Times New Roman" w:hAnsi="Times New Roman"/>
          <w:bCs/>
          <w:sz w:val="28"/>
          <w:szCs w:val="28"/>
        </w:rPr>
        <w:t xml:space="preserve"> (в случае его отсутствия – председателем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A4A0E">
        <w:rPr>
          <w:rFonts w:ascii="Times New Roman" w:hAnsi="Times New Roman"/>
          <w:bCs/>
          <w:sz w:val="28"/>
          <w:szCs w:val="28"/>
        </w:rPr>
        <w:t>), принятому:</w:t>
      </w:r>
    </w:p>
    <w:p w:rsidR="004A4A0E" w:rsidRPr="004A4A0E" w:rsidRDefault="00BB0681" w:rsidP="000630EC">
      <w:p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A4A0E" w:rsidRPr="004A4A0E">
        <w:rPr>
          <w:rFonts w:ascii="Times New Roman" w:hAnsi="Times New Roman"/>
          <w:bCs/>
          <w:sz w:val="28"/>
          <w:szCs w:val="28"/>
        </w:rPr>
        <w:t>по собственной инициативе;</w:t>
      </w:r>
    </w:p>
    <w:p w:rsidR="004A4A0E" w:rsidRPr="004A4A0E" w:rsidRDefault="00BB0681" w:rsidP="000630EC">
      <w:p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A4A0E" w:rsidRPr="004A4A0E">
        <w:rPr>
          <w:rFonts w:ascii="Times New Roman" w:hAnsi="Times New Roman"/>
          <w:bCs/>
          <w:sz w:val="28"/>
          <w:szCs w:val="28"/>
        </w:rPr>
        <w:t>по требованию не менее одной трети членов комитета (</w:t>
      </w:r>
      <w:r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A4A0E" w:rsidRPr="004A4A0E">
        <w:rPr>
          <w:rFonts w:ascii="Times New Roman" w:hAnsi="Times New Roman"/>
          <w:bCs/>
          <w:sz w:val="28"/>
          <w:szCs w:val="28"/>
        </w:rPr>
        <w:t>;</w:t>
      </w:r>
    </w:p>
    <w:p w:rsidR="00BB0681" w:rsidRDefault="00BB0681" w:rsidP="000630EC">
      <w:p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A4A0E" w:rsidRPr="004A4A0E">
        <w:rPr>
          <w:rFonts w:ascii="Times New Roman" w:hAnsi="Times New Roman"/>
          <w:bCs/>
          <w:sz w:val="28"/>
          <w:szCs w:val="28"/>
        </w:rPr>
        <w:t>по требованию вышестоящих профсоюзных органов, а в случае его невыполнения – по решению соответствующих вышестоящих коллегиальных профсоюзных органов.</w:t>
      </w:r>
      <w:r w:rsidR="00C8782F" w:rsidRPr="00C8782F">
        <w:rPr>
          <w:rFonts w:ascii="Times New Roman" w:hAnsi="Times New Roman"/>
          <w:sz w:val="28"/>
          <w:szCs w:val="28"/>
        </w:rPr>
        <w:t xml:space="preserve"> </w:t>
      </w:r>
    </w:p>
    <w:p w:rsidR="00C8782F" w:rsidRPr="00C8782F" w:rsidRDefault="00BB0681" w:rsidP="000630EC">
      <w:pPr>
        <w:tabs>
          <w:tab w:val="left" w:pos="426"/>
          <w:tab w:val="left" w:pos="567"/>
          <w:tab w:val="left" w:pos="851"/>
          <w:tab w:val="left" w:pos="1276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C8782F" w:rsidRPr="00C8782F">
        <w:rPr>
          <w:rFonts w:ascii="Times New Roman" w:hAnsi="Times New Roman"/>
          <w:b/>
          <w:sz w:val="28"/>
          <w:szCs w:val="28"/>
        </w:rPr>
        <w:t xml:space="preserve">Член </w:t>
      </w:r>
      <w:r w:rsidR="004A4A0E">
        <w:rPr>
          <w:rFonts w:ascii="Times New Roman" w:hAnsi="Times New Roman"/>
          <w:b/>
          <w:sz w:val="28"/>
          <w:szCs w:val="28"/>
        </w:rPr>
        <w:t>к</w:t>
      </w:r>
      <w:r w:rsidR="00C8782F" w:rsidRPr="00C8782F">
        <w:rPr>
          <w:rFonts w:ascii="Times New Roman" w:hAnsi="Times New Roman"/>
          <w:b/>
          <w:sz w:val="28"/>
          <w:szCs w:val="28"/>
        </w:rPr>
        <w:t>омитета обязан</w:t>
      </w:r>
      <w:r w:rsidR="00C8782F" w:rsidRPr="00C8782F">
        <w:rPr>
          <w:rFonts w:ascii="Times New Roman" w:hAnsi="Times New Roman"/>
          <w:sz w:val="28"/>
          <w:szCs w:val="28"/>
        </w:rPr>
        <w:t xml:space="preserve"> участвовать в работе комитета </w:t>
      </w:r>
      <w:r w:rsidR="004A4A0E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</w:t>
      </w:r>
      <w:r w:rsidR="004A4A0E" w:rsidRPr="00842E1B">
        <w:rPr>
          <w:rFonts w:ascii="Times New Roman" w:hAnsi="Times New Roman" w:cs="Times New Roman"/>
          <w:sz w:val="28"/>
          <w:szCs w:val="28"/>
        </w:rPr>
        <w:t xml:space="preserve"> Рубцовского района</w:t>
      </w:r>
      <w:r w:rsidR="00C8782F" w:rsidRPr="00C8782F">
        <w:rPr>
          <w:rFonts w:ascii="Times New Roman" w:hAnsi="Times New Roman"/>
          <w:sz w:val="28"/>
          <w:szCs w:val="28"/>
        </w:rPr>
        <w:t>.</w:t>
      </w:r>
    </w:p>
    <w:p w:rsidR="00C8782F" w:rsidRPr="00BB0681" w:rsidRDefault="00BB0681" w:rsidP="000630EC">
      <w:pPr>
        <w:pStyle w:val="ac"/>
        <w:numPr>
          <w:ilvl w:val="1"/>
          <w:numId w:val="11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ind w:left="-426" w:right="141"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8782F" w:rsidRPr="00BB0681">
        <w:rPr>
          <w:b/>
          <w:sz w:val="28"/>
          <w:szCs w:val="28"/>
        </w:rPr>
        <w:t xml:space="preserve">Член </w:t>
      </w:r>
      <w:r w:rsidR="004A4A0E" w:rsidRPr="00BB0681">
        <w:rPr>
          <w:b/>
          <w:sz w:val="28"/>
          <w:szCs w:val="28"/>
        </w:rPr>
        <w:t>к</w:t>
      </w:r>
      <w:r w:rsidR="00C8782F" w:rsidRPr="00BB0681">
        <w:rPr>
          <w:b/>
          <w:sz w:val="28"/>
          <w:szCs w:val="28"/>
        </w:rPr>
        <w:t>омитета имеет право</w:t>
      </w:r>
      <w:r w:rsidR="00C8782F" w:rsidRPr="00BB0681">
        <w:rPr>
          <w:sz w:val="28"/>
          <w:szCs w:val="28"/>
        </w:rPr>
        <w:t xml:space="preserve"> вносить предложения по повестке заседания, принимать участие в разработке, обсуждении и принятии решений по вопросам повестки заседания комитета </w:t>
      </w:r>
      <w:r w:rsidR="004A4A0E" w:rsidRPr="00BB0681">
        <w:rPr>
          <w:rFonts w:cs="Times New Roman"/>
          <w:sz w:val="28"/>
          <w:szCs w:val="28"/>
        </w:rPr>
        <w:t>ТООП образования г. Рубцовска и Рубцовского района</w:t>
      </w:r>
      <w:r w:rsidR="00C8782F" w:rsidRPr="00BB0681">
        <w:rPr>
          <w:sz w:val="28"/>
          <w:szCs w:val="28"/>
        </w:rPr>
        <w:t>.</w:t>
      </w:r>
    </w:p>
    <w:p w:rsidR="00C8782F" w:rsidRPr="00C8782F" w:rsidRDefault="00C8782F" w:rsidP="000630EC">
      <w:pPr>
        <w:numPr>
          <w:ilvl w:val="1"/>
          <w:numId w:val="11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 В работе </w:t>
      </w:r>
      <w:r w:rsidR="004A4A0E">
        <w:rPr>
          <w:rFonts w:ascii="Times New Roman" w:hAnsi="Times New Roman"/>
          <w:sz w:val="28"/>
          <w:szCs w:val="28"/>
        </w:rPr>
        <w:t>к</w:t>
      </w:r>
      <w:r w:rsidRPr="00C8782F">
        <w:rPr>
          <w:rFonts w:ascii="Times New Roman" w:hAnsi="Times New Roman"/>
          <w:sz w:val="28"/>
          <w:szCs w:val="28"/>
        </w:rPr>
        <w:t xml:space="preserve">омитета принимают участие члены контрольно-ревизионной комиссии </w:t>
      </w:r>
      <w:r w:rsidR="004A4A0E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</w:t>
      </w:r>
      <w:r w:rsidR="004A4A0E" w:rsidRPr="00842E1B">
        <w:rPr>
          <w:rFonts w:ascii="Times New Roman" w:hAnsi="Times New Roman" w:cs="Times New Roman"/>
          <w:sz w:val="28"/>
          <w:szCs w:val="28"/>
        </w:rPr>
        <w:t xml:space="preserve"> Рубцовского района</w:t>
      </w:r>
      <w:r w:rsidR="004A4A0E" w:rsidRPr="00C8782F">
        <w:rPr>
          <w:rFonts w:ascii="Times New Roman" w:hAnsi="Times New Roman"/>
          <w:sz w:val="28"/>
          <w:szCs w:val="28"/>
        </w:rPr>
        <w:t xml:space="preserve"> </w:t>
      </w:r>
      <w:r w:rsidRPr="00C8782F">
        <w:rPr>
          <w:rFonts w:ascii="Times New Roman" w:hAnsi="Times New Roman"/>
          <w:sz w:val="28"/>
          <w:szCs w:val="28"/>
        </w:rPr>
        <w:t>с правом совещательного голоса.</w:t>
      </w:r>
    </w:p>
    <w:p w:rsidR="00C8782F" w:rsidRPr="00C8782F" w:rsidRDefault="00C8782F" w:rsidP="000630EC">
      <w:pPr>
        <w:numPr>
          <w:ilvl w:val="1"/>
          <w:numId w:val="11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В работе </w:t>
      </w:r>
      <w:r w:rsidR="00BB0681">
        <w:rPr>
          <w:rFonts w:ascii="Times New Roman" w:hAnsi="Times New Roman"/>
          <w:sz w:val="28"/>
          <w:szCs w:val="28"/>
        </w:rPr>
        <w:t>к</w:t>
      </w:r>
      <w:r w:rsidRPr="00C8782F">
        <w:rPr>
          <w:rFonts w:ascii="Times New Roman" w:hAnsi="Times New Roman"/>
          <w:sz w:val="28"/>
          <w:szCs w:val="28"/>
        </w:rPr>
        <w:t xml:space="preserve">омитета с правом совещательного голоса могут принимать участие председатели первичных профсоюзных организаций, председатели советов, комиссий при комитете </w:t>
      </w:r>
      <w:r w:rsidR="00BB0681" w:rsidRPr="004A4A0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C8782F">
        <w:rPr>
          <w:rFonts w:ascii="Times New Roman" w:hAnsi="Times New Roman"/>
          <w:sz w:val="28"/>
          <w:szCs w:val="28"/>
        </w:rPr>
        <w:t>.</w:t>
      </w:r>
    </w:p>
    <w:p w:rsidR="00C8782F" w:rsidRPr="00C8782F" w:rsidRDefault="00C8782F" w:rsidP="000630EC">
      <w:pPr>
        <w:numPr>
          <w:ilvl w:val="1"/>
          <w:numId w:val="11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Заседания </w:t>
      </w:r>
      <w:r w:rsidR="00BB0681">
        <w:rPr>
          <w:rFonts w:ascii="Times New Roman" w:hAnsi="Times New Roman"/>
          <w:sz w:val="28"/>
          <w:szCs w:val="28"/>
        </w:rPr>
        <w:t>к</w:t>
      </w:r>
      <w:r w:rsidRPr="00C8782F">
        <w:rPr>
          <w:rFonts w:ascii="Times New Roman" w:hAnsi="Times New Roman"/>
          <w:sz w:val="28"/>
          <w:szCs w:val="28"/>
        </w:rPr>
        <w:t>омитета могут проводиться с использованием информационно-телекоммуникационных технологий.</w:t>
      </w:r>
    </w:p>
    <w:p w:rsidR="00C8782F" w:rsidRDefault="00C8782F" w:rsidP="000630EC">
      <w:pPr>
        <w:numPr>
          <w:ilvl w:val="1"/>
          <w:numId w:val="11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sz w:val="28"/>
          <w:szCs w:val="28"/>
        </w:rPr>
        <w:t xml:space="preserve">Заседания </w:t>
      </w:r>
      <w:r w:rsidR="00BB0681">
        <w:rPr>
          <w:rFonts w:ascii="Times New Roman" w:hAnsi="Times New Roman"/>
          <w:sz w:val="28"/>
          <w:szCs w:val="28"/>
        </w:rPr>
        <w:t>к</w:t>
      </w:r>
      <w:r w:rsidRPr="00C8782F">
        <w:rPr>
          <w:rFonts w:ascii="Times New Roman" w:hAnsi="Times New Roman"/>
          <w:sz w:val="28"/>
          <w:szCs w:val="28"/>
        </w:rPr>
        <w:t>омитета являются открытыми. В отдельных случаях могут проводиться закрытые заседания.</w:t>
      </w:r>
    </w:p>
    <w:p w:rsidR="000630EC" w:rsidRPr="00476664" w:rsidRDefault="000630EC" w:rsidP="000630EC">
      <w:pPr>
        <w:tabs>
          <w:tab w:val="left" w:pos="426"/>
          <w:tab w:val="left" w:pos="567"/>
          <w:tab w:val="left" w:pos="851"/>
          <w:tab w:val="left" w:pos="993"/>
        </w:tabs>
        <w:suppressAutoHyphens w:val="0"/>
        <w:spacing w:after="0" w:line="240" w:lineRule="auto"/>
        <w:ind w:right="141"/>
        <w:rPr>
          <w:rFonts w:ascii="Times New Roman" w:hAnsi="Times New Roman"/>
          <w:sz w:val="28"/>
          <w:szCs w:val="28"/>
        </w:rPr>
      </w:pPr>
    </w:p>
    <w:p w:rsidR="00C8782F" w:rsidRPr="00C8782F" w:rsidRDefault="00C8782F" w:rsidP="009120D9">
      <w:pPr>
        <w:numPr>
          <w:ilvl w:val="0"/>
          <w:numId w:val="5"/>
        </w:numPr>
        <w:tabs>
          <w:tab w:val="left" w:pos="426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jc w:val="center"/>
        <w:rPr>
          <w:rFonts w:ascii="Times New Roman" w:hAnsi="Times New Roman"/>
          <w:sz w:val="28"/>
          <w:szCs w:val="28"/>
        </w:rPr>
      </w:pPr>
      <w:r w:rsidRPr="00C8782F">
        <w:rPr>
          <w:rFonts w:ascii="Times New Roman" w:hAnsi="Times New Roman"/>
          <w:b/>
          <w:sz w:val="28"/>
          <w:szCs w:val="28"/>
        </w:rPr>
        <w:t xml:space="preserve">ПОЛНОМОЧИЯ </w:t>
      </w:r>
      <w:r w:rsidRPr="00C8782F">
        <w:rPr>
          <w:rFonts w:ascii="Times New Roman" w:hAnsi="Times New Roman"/>
          <w:b/>
          <w:bCs/>
          <w:sz w:val="28"/>
          <w:szCs w:val="28"/>
        </w:rPr>
        <w:t>КОМИТЕТА</w:t>
      </w:r>
    </w:p>
    <w:p w:rsidR="00476664" w:rsidRPr="009120D9" w:rsidRDefault="00476664" w:rsidP="009120D9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426" w:right="141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476664">
        <w:rPr>
          <w:rFonts w:ascii="Times New Roman" w:hAnsi="Times New Roman"/>
          <w:b/>
          <w:bCs/>
          <w:sz w:val="28"/>
          <w:szCs w:val="28"/>
        </w:rPr>
        <w:t>ТООП образования г. Рубцовска и Рубцовского района</w:t>
      </w:r>
    </w:p>
    <w:p w:rsidR="00C8782F" w:rsidRPr="00BB0681" w:rsidRDefault="00C8782F" w:rsidP="009120D9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426" w:right="141" w:firstLine="426"/>
        <w:rPr>
          <w:rFonts w:ascii="Times New Roman" w:hAnsi="Times New Roman"/>
          <w:sz w:val="28"/>
          <w:szCs w:val="28"/>
        </w:rPr>
      </w:pPr>
      <w:r w:rsidRPr="00BB0681">
        <w:rPr>
          <w:rFonts w:ascii="Times New Roman" w:hAnsi="Times New Roman"/>
          <w:sz w:val="28"/>
          <w:szCs w:val="28"/>
        </w:rPr>
        <w:t xml:space="preserve">Комитет </w:t>
      </w:r>
      <w:r w:rsidR="00BB068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BB0681" w:rsidRPr="00BB0681">
        <w:rPr>
          <w:rFonts w:ascii="Times New Roman" w:hAnsi="Times New Roman"/>
          <w:sz w:val="28"/>
          <w:szCs w:val="28"/>
        </w:rPr>
        <w:t xml:space="preserve"> </w:t>
      </w:r>
      <w:r w:rsidRPr="00BB0681">
        <w:rPr>
          <w:rFonts w:ascii="Times New Roman" w:hAnsi="Times New Roman"/>
          <w:sz w:val="28"/>
          <w:szCs w:val="28"/>
        </w:rPr>
        <w:t xml:space="preserve">в соответствии с Уставом Профсоюза, решениями органов Профсоюза, конференции  </w:t>
      </w:r>
      <w:r w:rsidR="00BB068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sz w:val="28"/>
          <w:szCs w:val="28"/>
        </w:rPr>
        <w:t>, краевой организации Профсоюза</w:t>
      </w:r>
      <w:r w:rsidRPr="00BB06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0681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proofErr w:type="gramStart"/>
      <w:r w:rsidRPr="00BB0681">
        <w:rPr>
          <w:rFonts w:ascii="Times New Roman" w:hAnsi="Times New Roman"/>
          <w:bCs/>
          <w:sz w:val="28"/>
          <w:szCs w:val="28"/>
        </w:rPr>
        <w:t xml:space="preserve">Осуществляет руководство деятельностью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, координирует работу первичных профсоюзных организаций, входящих в реестр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, по выполнению решений конференции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>, вышестоящих профсоюзных органов, Съезда Профсоюза, оказывает им методическую, организационную, правовую и иную помощь и поддержку.</w:t>
      </w:r>
      <w:proofErr w:type="gramEnd"/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BB0681">
        <w:rPr>
          <w:rFonts w:ascii="Times New Roman" w:hAnsi="Times New Roman"/>
          <w:bCs/>
          <w:sz w:val="28"/>
          <w:szCs w:val="28"/>
        </w:rPr>
        <w:t xml:space="preserve">Заслушивает информацию о работе президиума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, постоянных комиссий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 и советов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, председателя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BB0681">
        <w:rPr>
          <w:rFonts w:ascii="Times New Roman" w:hAnsi="Times New Roman"/>
          <w:bCs/>
          <w:sz w:val="28"/>
          <w:szCs w:val="28"/>
        </w:rPr>
        <w:t xml:space="preserve">Устанавливает сроки и порядок проведения отчетов и выборов в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 xml:space="preserve"> в единые сроки в соответствии с решениями вышестоящих профсоюзных органов.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BB0681">
        <w:rPr>
          <w:rFonts w:ascii="Times New Roman" w:hAnsi="Times New Roman"/>
          <w:bCs/>
          <w:sz w:val="28"/>
          <w:szCs w:val="28"/>
        </w:rPr>
        <w:lastRenderedPageBreak/>
        <w:t xml:space="preserve">Принимает решение о созыве конференции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>, вносит предложения в проект повестки дня, определяет дату, время и место ее проведения.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hAnsi="Times New Roman"/>
          <w:bCs/>
          <w:sz w:val="28"/>
          <w:szCs w:val="28"/>
        </w:rPr>
      </w:pPr>
      <w:r w:rsidRPr="00BB0681">
        <w:rPr>
          <w:rFonts w:ascii="Times New Roman" w:hAnsi="Times New Roman"/>
          <w:bCs/>
          <w:sz w:val="28"/>
          <w:szCs w:val="28"/>
        </w:rPr>
        <w:t xml:space="preserve">Определяет норму представительства и порядок избрания делегатов на конференцию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hAnsi="Times New Roman"/>
          <w:bCs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hAnsi="Times New Roman"/>
          <w:bCs/>
          <w:sz w:val="28"/>
          <w:szCs w:val="28"/>
        </w:rPr>
        <w:t xml:space="preserve">Предлагает норму и порядок делегирования представителей в комитет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Подтверждает в период между конференциями полномочия членов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 из числа лиц, делегированных от первичных профсоюзных организаций, взамен отозванных членов комитета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; прекращает полномочия членов комитета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, отозванных первичными профсоюзными организациями.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По решению конференции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, избирает </w:t>
      </w:r>
      <w:proofErr w:type="gramStart"/>
      <w:r w:rsidRPr="00BB0681">
        <w:rPr>
          <w:rFonts w:ascii="Times New Roman" w:eastAsia="Times New Roman" w:hAnsi="Times New Roman"/>
          <w:sz w:val="28"/>
          <w:szCs w:val="28"/>
        </w:rPr>
        <w:t>персональный</w:t>
      </w:r>
      <w:proofErr w:type="gramEnd"/>
      <w:r w:rsidRPr="00BB0681">
        <w:rPr>
          <w:rFonts w:ascii="Times New Roman" w:eastAsia="Times New Roman" w:hAnsi="Times New Roman"/>
          <w:sz w:val="28"/>
          <w:szCs w:val="28"/>
        </w:rPr>
        <w:t xml:space="preserve"> состав президиума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D3768" w:rsidRPr="00BB06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принимает решение о замене членов президиума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Утверждает порядок выдвижения кандидатур для избрания на должность председателя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Выдвигает кандидатуру (кандидатуры) для избрания на должность председателя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Избирает, по предложению председателя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, заместителя (заместителей) председателя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D3768">
        <w:rPr>
          <w:rFonts w:ascii="Times New Roman" w:hAnsi="Times New Roman" w:cs="Times New Roman"/>
          <w:sz w:val="28"/>
          <w:szCs w:val="28"/>
        </w:rPr>
        <w:t>,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 принимает решение о прекращении его (их) полномочий, в том числе досрочном.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Утверждает перечень, составы постоянных комиссий комитета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 и положение о них.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Утверждает перечень советов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D3768" w:rsidRPr="00BB06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0681">
        <w:rPr>
          <w:rFonts w:ascii="Times New Roman" w:eastAsia="Times New Roman" w:hAnsi="Times New Roman"/>
          <w:sz w:val="28"/>
          <w:szCs w:val="28"/>
        </w:rPr>
        <w:t>и их председателей.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Устанавливает размер отчисления членских профсоюзных взносов и сроки их перечисления в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Утверждает смету доходов и расходов на календарный год, корректировку сметы доходов и расходов, исполнение сметы доходов и расходов за календарный год, годовой бухгалтерский баланс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; обеспечивает их гласность.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Осуществляет контроль за исполнением сметы доходов и расходов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D3768" w:rsidRPr="00BB06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0681">
        <w:rPr>
          <w:rFonts w:ascii="Times New Roman" w:eastAsia="Times New Roman" w:hAnsi="Times New Roman"/>
          <w:sz w:val="28"/>
          <w:szCs w:val="28"/>
        </w:rPr>
        <w:t>и составлением годовой бухгалтерской (финансовой) отчетности.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Принимает решение о создании других юридических лиц, об участии в других юридических лицах с предварительного согласия вышестоящего выборного коллегиального исполнительного органа.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Вносит на рассмотрение конференции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 вопросы реорганизации, ликвидации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.</w:t>
      </w:r>
    </w:p>
    <w:p w:rsidR="00BB0681" w:rsidRPr="005D3768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5D3768">
        <w:rPr>
          <w:rFonts w:ascii="Times New Roman" w:eastAsia="Times New Roman" w:hAnsi="Times New Roman"/>
          <w:sz w:val="28"/>
          <w:szCs w:val="28"/>
        </w:rPr>
        <w:t xml:space="preserve"> В порядке, установленном законодательством, выдвигает и направляет работодателям или их представителям требования, участвует в формировании</w:t>
      </w:r>
      <w:r w:rsidR="005D3768" w:rsidRPr="005D37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3768">
        <w:rPr>
          <w:rFonts w:ascii="Times New Roman" w:eastAsia="Times New Roman" w:hAnsi="Times New Roman"/>
          <w:sz w:val="28"/>
          <w:szCs w:val="28"/>
        </w:rPr>
        <w:t xml:space="preserve">и работе </w:t>
      </w:r>
      <w:r w:rsidRPr="005D3768">
        <w:rPr>
          <w:rFonts w:ascii="Times New Roman" w:eastAsia="Times New Roman" w:hAnsi="Times New Roman"/>
          <w:sz w:val="28"/>
          <w:szCs w:val="28"/>
        </w:rPr>
        <w:lastRenderedPageBreak/>
        <w:t>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Участвует в выборных кампаниях в соответствии с законодательством Российской Федерации, решениями выборных коллегиальных исполнительных органов соответствующей региональной организации Профсоюза и Профсоюза.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Осуществляет контроль за выполнением решений конференций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, информирует членов Профсоюза об их выполнении.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Осуществляет деятельность по выполнению уставных задач и решений вышестоящих выборных профсоюзных органов.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Отменяет решения президиума и председателя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, принятые в нарушение законодательства Российской Федерации, Устава Профсоюза и решений вышестоящих профсоюзных органов.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Проводит информационную работу по освещению деятельности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>, организаций Профсоюза, Профсоюза.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Осуществляет другие полномочия, в том числе в соответствии с решениями конференции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D3768" w:rsidRPr="00BB06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0681">
        <w:rPr>
          <w:rFonts w:ascii="Times New Roman" w:eastAsia="Times New Roman" w:hAnsi="Times New Roman"/>
          <w:sz w:val="28"/>
          <w:szCs w:val="28"/>
        </w:rPr>
        <w:t>и вышестоящих профсоюзных органов.</w:t>
      </w:r>
    </w:p>
    <w:p w:rsidR="00BB0681" w:rsidRPr="00BB0681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Вопросы, предусмотренные пунктами 6.1 – 6.18, 6.25 статьи 33 Устава Профсоюза, не могут быть переданы комитетом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 для решения другим органам организации Профсоюза.</w:t>
      </w:r>
    </w:p>
    <w:p w:rsidR="00BB0681" w:rsidRPr="00476664" w:rsidRDefault="00BB0681" w:rsidP="009120D9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 w:firstLine="426"/>
        <w:rPr>
          <w:rFonts w:ascii="Times New Roman" w:eastAsia="Times New Roman" w:hAnsi="Times New Roman"/>
          <w:sz w:val="28"/>
          <w:szCs w:val="28"/>
        </w:rPr>
      </w:pPr>
      <w:r w:rsidRPr="00BB0681">
        <w:rPr>
          <w:rFonts w:ascii="Times New Roman" w:eastAsia="Times New Roman" w:hAnsi="Times New Roman"/>
          <w:sz w:val="28"/>
          <w:szCs w:val="28"/>
        </w:rPr>
        <w:t xml:space="preserve"> Может делегировать отдельные полномочия президиуму </w:t>
      </w:r>
      <w:r w:rsidR="005D3768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B0681">
        <w:rPr>
          <w:rFonts w:ascii="Times New Roman" w:eastAsia="Times New Roman" w:hAnsi="Times New Roman"/>
          <w:sz w:val="28"/>
          <w:szCs w:val="28"/>
        </w:rPr>
        <w:t xml:space="preserve">, за исключением полномочий, </w:t>
      </w:r>
      <w:proofErr w:type="gramStart"/>
      <w:r w:rsidRPr="00BB0681">
        <w:rPr>
          <w:rFonts w:ascii="Times New Roman" w:eastAsia="Times New Roman" w:hAnsi="Times New Roman"/>
          <w:sz w:val="28"/>
          <w:szCs w:val="28"/>
        </w:rPr>
        <w:t>предусмотренных</w:t>
      </w:r>
      <w:proofErr w:type="gramEnd"/>
      <w:r w:rsidRPr="00BB0681">
        <w:rPr>
          <w:rFonts w:ascii="Times New Roman" w:eastAsia="Times New Roman" w:hAnsi="Times New Roman"/>
          <w:sz w:val="28"/>
          <w:szCs w:val="28"/>
        </w:rPr>
        <w:t xml:space="preserve"> пунктом 6.26 статьи 33 Устава Профсоюза.</w:t>
      </w:r>
    </w:p>
    <w:p w:rsidR="00476664" w:rsidRPr="00BB0681" w:rsidRDefault="00476664" w:rsidP="009120D9">
      <w:pPr>
        <w:tabs>
          <w:tab w:val="left" w:pos="426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-426" w:right="141"/>
        <w:rPr>
          <w:rFonts w:ascii="Times New Roman" w:eastAsia="Times New Roman" w:hAnsi="Times New Roman"/>
          <w:sz w:val="28"/>
          <w:szCs w:val="28"/>
        </w:rPr>
      </w:pPr>
    </w:p>
    <w:p w:rsidR="00476664" w:rsidRPr="00476664" w:rsidRDefault="00C8782F" w:rsidP="009120D9">
      <w:pPr>
        <w:pStyle w:val="ac"/>
        <w:numPr>
          <w:ilvl w:val="0"/>
          <w:numId w:val="5"/>
        </w:numPr>
        <w:tabs>
          <w:tab w:val="left" w:pos="426"/>
          <w:tab w:val="left" w:pos="709"/>
          <w:tab w:val="left" w:pos="851"/>
        </w:tabs>
        <w:suppressAutoHyphens w:val="0"/>
        <w:ind w:left="-426" w:right="141"/>
        <w:jc w:val="center"/>
        <w:rPr>
          <w:b/>
          <w:sz w:val="28"/>
          <w:szCs w:val="28"/>
          <w:lang w:val="en-US"/>
        </w:rPr>
      </w:pPr>
      <w:r w:rsidRPr="00476664">
        <w:rPr>
          <w:b/>
          <w:sz w:val="28"/>
          <w:szCs w:val="28"/>
        </w:rPr>
        <w:t xml:space="preserve">ОРГАНИЗАЦИЯ РАБОТЫ КОМИТЕТА                                 </w:t>
      </w:r>
    </w:p>
    <w:p w:rsidR="00C8782F" w:rsidRPr="009120D9" w:rsidRDefault="00476664" w:rsidP="009120D9">
      <w:pPr>
        <w:pStyle w:val="ac"/>
        <w:tabs>
          <w:tab w:val="left" w:pos="426"/>
          <w:tab w:val="left" w:pos="709"/>
          <w:tab w:val="left" w:pos="851"/>
        </w:tabs>
        <w:suppressAutoHyphens w:val="0"/>
        <w:ind w:left="-426" w:right="141"/>
        <w:rPr>
          <w:b/>
          <w:bCs/>
          <w:sz w:val="28"/>
          <w:szCs w:val="28"/>
        </w:rPr>
      </w:pPr>
      <w:r w:rsidRPr="00476664">
        <w:rPr>
          <w:b/>
          <w:bCs/>
          <w:sz w:val="28"/>
          <w:szCs w:val="28"/>
        </w:rPr>
        <w:t>ТООП образования г. Рубцовска и Рубцовского района</w:t>
      </w:r>
    </w:p>
    <w:p w:rsidR="00476664" w:rsidRPr="00476664" w:rsidRDefault="00476664" w:rsidP="000630EC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78" w:lineRule="auto"/>
        <w:ind w:left="-426" w:right="141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Планирование работы комитета Алтайской краевой организации Профсоюза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Комитет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организует свою работу в соответствии с уставными полномочиями, решениями органов Профсоюза, конференции, а также текущими планами работы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утверждаемыми президиумом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22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Проект плана работы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формируется председател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ем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на основании предложений, специалистов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постоянных комиссий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советов</w:t>
      </w:r>
      <w:r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как</w:t>
      </w:r>
      <w:r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правило, на год и вносится на рассмотрение президиума 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</w:t>
      </w:r>
      <w:proofErr w:type="gramEnd"/>
      <w:r w:rsidRPr="00BB0681">
        <w:rPr>
          <w:rFonts w:ascii="Times New Roman" w:hAnsi="Times New Roman" w:cs="Times New Roman"/>
          <w:sz w:val="28"/>
          <w:szCs w:val="28"/>
        </w:rPr>
        <w:t>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Default="00476664" w:rsidP="000630EC">
      <w:pPr>
        <w:pStyle w:val="ac"/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ind w:left="-426" w:right="141" w:firstLine="426"/>
        <w:jc w:val="both"/>
        <w:outlineLvl w:val="1"/>
        <w:rPr>
          <w:rFonts w:cs="Times New Roman"/>
          <w:sz w:val="28"/>
          <w:lang w:eastAsia="en-US"/>
        </w:rPr>
      </w:pPr>
      <w:r w:rsidRPr="00476664">
        <w:rPr>
          <w:rFonts w:cs="Times New Roman"/>
          <w:b/>
          <w:bCs/>
          <w:sz w:val="28"/>
          <w:szCs w:val="28"/>
          <w:lang w:eastAsia="en-US"/>
        </w:rPr>
        <w:t xml:space="preserve">Подготовка заседаний комитета </w:t>
      </w:r>
      <w:r w:rsidRPr="00476664">
        <w:rPr>
          <w:rFonts w:cs="Times New Roman"/>
          <w:b/>
          <w:sz w:val="28"/>
          <w:szCs w:val="28"/>
        </w:rPr>
        <w:t>ТООП образования г. Рубцовска и Рубцовского района</w:t>
      </w:r>
      <w:r>
        <w:rPr>
          <w:rFonts w:cs="Times New Roman"/>
          <w:sz w:val="28"/>
          <w:lang w:eastAsia="en-US"/>
        </w:rPr>
        <w:t>.</w:t>
      </w:r>
    </w:p>
    <w:p w:rsidR="00476664" w:rsidRPr="00476664" w:rsidRDefault="00476664" w:rsidP="000630EC">
      <w:pPr>
        <w:pStyle w:val="ac"/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ind w:left="-426" w:right="141" w:firstLine="426"/>
        <w:jc w:val="both"/>
        <w:outlineLvl w:val="1"/>
        <w:rPr>
          <w:rFonts w:cs="Times New Roman"/>
          <w:sz w:val="28"/>
          <w:lang w:eastAsia="en-US"/>
        </w:rPr>
      </w:pPr>
      <w:proofErr w:type="gramStart"/>
      <w:r w:rsidRPr="00476664">
        <w:rPr>
          <w:rFonts w:cs="Times New Roman"/>
          <w:sz w:val="28"/>
          <w:lang w:eastAsia="en-US"/>
        </w:rPr>
        <w:t xml:space="preserve">Решение президиума </w:t>
      </w:r>
      <w:r w:rsidRPr="00BB0681">
        <w:rPr>
          <w:rFonts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cs="Times New Roman"/>
          <w:sz w:val="28"/>
          <w:lang w:eastAsia="en-US"/>
        </w:rPr>
        <w:t xml:space="preserve"> о созыве заседания комитета </w:t>
      </w:r>
      <w:r w:rsidRPr="00BB0681">
        <w:rPr>
          <w:rFonts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cs="Times New Roman"/>
          <w:sz w:val="28"/>
          <w:lang w:eastAsia="en-US"/>
        </w:rPr>
        <w:t>, в том числе по требованию не менее одной трети членов комитета</w:t>
      </w:r>
      <w:r w:rsidRPr="00476664">
        <w:rPr>
          <w:rFonts w:cs="Times New Roman"/>
          <w:spacing w:val="80"/>
          <w:w w:val="150"/>
          <w:sz w:val="28"/>
          <w:lang w:eastAsia="en-US"/>
        </w:rPr>
        <w:t xml:space="preserve"> </w:t>
      </w:r>
      <w:r w:rsidRPr="00BB0681">
        <w:rPr>
          <w:rFonts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cs="Times New Roman"/>
          <w:sz w:val="28"/>
          <w:lang w:eastAsia="en-US"/>
        </w:rPr>
        <w:t xml:space="preserve">, по требованию выборных коллегиальных органов </w:t>
      </w:r>
      <w:r w:rsidRPr="00476664">
        <w:rPr>
          <w:rFonts w:cs="Times New Roman"/>
          <w:sz w:val="28"/>
          <w:lang w:eastAsia="en-US"/>
        </w:rPr>
        <w:lastRenderedPageBreak/>
        <w:t>Профсоюза, а в случае его невыполнения – по решению соответствующих вышестоящих коллегиальных органов Профсоюза доводится до членов комитета</w:t>
      </w:r>
      <w:proofErr w:type="gramEnd"/>
      <w:r w:rsidRPr="00476664">
        <w:rPr>
          <w:rFonts w:cs="Times New Roman"/>
          <w:sz w:val="28"/>
          <w:lang w:eastAsia="en-US"/>
        </w:rPr>
        <w:t xml:space="preserve"> </w:t>
      </w:r>
      <w:r w:rsidRPr="00BB0681">
        <w:rPr>
          <w:rFonts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cs="Times New Roman"/>
          <w:sz w:val="28"/>
          <w:lang w:eastAsia="en-US"/>
        </w:rPr>
        <w:t xml:space="preserve"> в трёхдневный срок со дня принятия.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Извещение о дате, времени и месте проведения заседания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направляется членам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как правило, не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менее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чем за 20 календарных дней до заседания.</w:t>
      </w:r>
    </w:p>
    <w:p w:rsid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При необходимости распоряжением председателя </w:t>
      </w:r>
      <w:r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могут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создаваться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рабочие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группы и утверждаться отдельные планы подготовки заседаний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Проекты документов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готовятся специалист</w:t>
      </w:r>
      <w:r>
        <w:rPr>
          <w:rFonts w:ascii="Times New Roman" w:eastAsia="Times New Roman" w:hAnsi="Times New Roman" w:cs="Times New Roman"/>
          <w:sz w:val="28"/>
          <w:lang w:eastAsia="en-US"/>
        </w:rPr>
        <w:t>ом</w:t>
      </w:r>
      <w:r w:rsidRPr="00476664">
        <w:rPr>
          <w:rFonts w:ascii="Times New Roman" w:hAnsi="Times New Roman" w:cs="Times New Roman"/>
          <w:sz w:val="28"/>
          <w:szCs w:val="28"/>
        </w:rPr>
        <w:t xml:space="preserve">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при необходимости могут вноситься на рассмотрение соответствующих постоянных комиссий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советов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и иных рабочих органов.</w:t>
      </w:r>
    </w:p>
    <w:p w:rsidR="00510941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78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510941">
        <w:rPr>
          <w:rFonts w:ascii="Times New Roman" w:eastAsia="Times New Roman" w:hAnsi="Times New Roman" w:cs="Times New Roman"/>
          <w:sz w:val="28"/>
          <w:lang w:eastAsia="en-US"/>
        </w:rPr>
        <w:t xml:space="preserve">Не менее чем за 7 календарных дней (если иное не установлено постановлением президиума или распоряжением председателя </w:t>
      </w:r>
      <w:r w:rsidRPr="0051094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094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510941" w:rsidRPr="00510941">
        <w:rPr>
          <w:rFonts w:ascii="Times New Roman" w:hAnsi="Times New Roman" w:cs="Times New Roman"/>
          <w:sz w:val="28"/>
          <w:szCs w:val="28"/>
        </w:rPr>
        <w:t>)</w:t>
      </w:r>
      <w:r w:rsidRPr="00510941">
        <w:rPr>
          <w:rFonts w:ascii="Times New Roman" w:eastAsia="Times New Roman" w:hAnsi="Times New Roman" w:cs="Times New Roman"/>
          <w:sz w:val="28"/>
          <w:lang w:eastAsia="en-US"/>
        </w:rPr>
        <w:t xml:space="preserve"> до заседания комитета </w:t>
      </w:r>
      <w:r w:rsidRPr="0051094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094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510941">
        <w:rPr>
          <w:rFonts w:ascii="Times New Roman" w:eastAsia="Times New Roman" w:hAnsi="Times New Roman" w:cs="Times New Roman"/>
          <w:sz w:val="28"/>
          <w:lang w:eastAsia="en-US"/>
        </w:rPr>
        <w:t xml:space="preserve"> проекты документов передаются на бумажных и электронных носителях для направления их, в порядке подготовки заседания, членам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>.</w:t>
      </w:r>
      <w:proofErr w:type="gramEnd"/>
    </w:p>
    <w:p w:rsidR="00476664" w:rsidRPr="00510941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78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10941">
        <w:rPr>
          <w:rFonts w:ascii="Times New Roman" w:eastAsia="Times New Roman" w:hAnsi="Times New Roman" w:cs="Times New Roman"/>
          <w:sz w:val="28"/>
          <w:lang w:eastAsia="en-US"/>
        </w:rPr>
        <w:t xml:space="preserve">Как правило, материалы к заседанию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0941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510941" w:rsidRPr="0051094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510941">
        <w:rPr>
          <w:rFonts w:ascii="Times New Roman" w:eastAsia="Times New Roman" w:hAnsi="Times New Roman" w:cs="Times New Roman"/>
          <w:sz w:val="28"/>
          <w:lang w:eastAsia="en-US"/>
        </w:rPr>
        <w:t>содержат:</w:t>
      </w:r>
    </w:p>
    <w:p w:rsidR="00476664" w:rsidRPr="00476664" w:rsidRDefault="00510941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постановления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комитета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обсуждаемому вопросу повестки заседания;</w:t>
      </w:r>
    </w:p>
    <w:p w:rsidR="00476664" w:rsidRPr="00476664" w:rsidRDefault="00510941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321" w:lineRule="exact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пояснительную</w:t>
      </w:r>
      <w:r w:rsidR="00476664" w:rsidRPr="00476664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записку</w:t>
      </w:r>
      <w:r w:rsidR="00476664" w:rsidRPr="0047666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="00476664" w:rsidRPr="0047666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необходимости);</w:t>
      </w:r>
    </w:p>
    <w:p w:rsidR="00476664" w:rsidRPr="00476664" w:rsidRDefault="00510941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список</w:t>
      </w:r>
      <w:r w:rsidR="00476664" w:rsidRPr="0047666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gramStart"/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приглашённых</w:t>
      </w:r>
      <w:proofErr w:type="gramEnd"/>
      <w:r w:rsidR="00476664"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476664" w:rsidRPr="0047666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заседание</w:t>
      </w:r>
      <w:r w:rsidR="00476664"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476664" w:rsidRPr="00476664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данному</w:t>
      </w:r>
      <w:r w:rsidR="00476664" w:rsidRPr="0047666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вопросу</w:t>
      </w:r>
      <w:r w:rsidR="00476664" w:rsidRPr="0047666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="00476664"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необходимости).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Проекты постановлений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проходят согласования и визируются специалистом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 xml:space="preserve">,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исполнителем,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лицом,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ответ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>ственным за подготовку вопроса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На проектах постановлений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предполагающих утверждение сметы доходов и расходов на календарный год, исполнение сметы доходов и расходов, годовой бухгалтерский (финансовый) отчет Профсоюза, установление размера отчисления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членских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профсоюзных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взносов</w:t>
      </w:r>
      <w:r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осуществление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деятельности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органов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принятие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решения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 способе (способах) перечисления членских профсоюзных взносов работодателем, образовательной организацией на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расчетные счета профсоюзных организаций, выделение или расходование денежных средств, обязательна виза председателя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10941">
        <w:rPr>
          <w:rFonts w:ascii="Times New Roman" w:hAnsi="Times New Roman" w:cs="Times New Roman"/>
          <w:sz w:val="28"/>
          <w:szCs w:val="28"/>
        </w:rPr>
        <w:t xml:space="preserve"> и </w:t>
      </w:r>
      <w:r w:rsidR="00510941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главного бухгалтера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курирующего</w:t>
      </w:r>
      <w:r w:rsidRPr="00476664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финансово-хозяйственную</w:t>
      </w:r>
      <w:proofErr w:type="gramEnd"/>
      <w:r w:rsidRPr="00476664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деятельность.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Проекты постановлений и другие материалы, имеющие нормативн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о-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lastRenderedPageBreak/>
        <w:t>правовой характер, визируются председател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 xml:space="preserve">ем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 xml:space="preserve">который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осуществля</w:t>
      </w:r>
      <w:r w:rsidR="00510941">
        <w:rPr>
          <w:rFonts w:ascii="Times New Roman" w:eastAsia="Times New Roman" w:hAnsi="Times New Roman" w:cs="Times New Roman"/>
          <w:sz w:val="28"/>
          <w:lang w:eastAsia="en-US"/>
        </w:rPr>
        <w:t xml:space="preserve">ет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правовое сопровождение деятельности 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510941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как правило, за три дня до заседания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476664" w:rsidRPr="00476664" w:rsidRDefault="00510941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направляет проекты повестки дня, постановлений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иных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документов по электронной почте членам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76664" w:rsidRPr="00476664" w:rsidRDefault="00510941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обеспечивает подготовку проектов документов заседания комитета 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выдаваемых каждому члену комитета 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непосредственно на </w:t>
      </w:r>
      <w:proofErr w:type="gramStart"/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заседании</w:t>
      </w:r>
      <w:proofErr w:type="gramEnd"/>
      <w:r w:rsidR="00476664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бумажных носителях.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83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Повестка дня заседания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проекты постановлений, другие материалы, вносимые на обсуждение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направляются по электронной почте и (или) выдаются на бумажных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носителях</w:t>
      </w:r>
      <w:proofErr w:type="gramEnd"/>
      <w:r w:rsidR="00510941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не</w:t>
      </w:r>
      <w:r w:rsidRPr="00476664">
        <w:rPr>
          <w:rFonts w:ascii="Times New Roman" w:eastAsia="Times New Roman" w:hAnsi="Times New Roman" w:cs="Times New Roman"/>
          <w:spacing w:val="64"/>
          <w:sz w:val="28"/>
          <w:lang w:eastAsia="en-US"/>
        </w:rPr>
        <w:t xml:space="preserve"> 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позднее,</w:t>
      </w:r>
      <w:r w:rsidRPr="00476664">
        <w:rPr>
          <w:rFonts w:ascii="Times New Roman" w:eastAsia="Times New Roman" w:hAnsi="Times New Roman" w:cs="Times New Roman"/>
          <w:spacing w:val="65"/>
          <w:sz w:val="28"/>
          <w:lang w:eastAsia="en-US"/>
        </w:rPr>
        <w:t xml:space="preserve"> 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чем</w:t>
      </w:r>
      <w:r w:rsidRPr="00476664">
        <w:rPr>
          <w:rFonts w:ascii="Times New Roman" w:eastAsia="Times New Roman" w:hAnsi="Times New Roman" w:cs="Times New Roman"/>
          <w:spacing w:val="65"/>
          <w:sz w:val="28"/>
          <w:lang w:eastAsia="en-US"/>
        </w:rPr>
        <w:t xml:space="preserve"> 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476664">
        <w:rPr>
          <w:rFonts w:ascii="Times New Roman" w:eastAsia="Times New Roman" w:hAnsi="Times New Roman" w:cs="Times New Roman"/>
          <w:spacing w:val="69"/>
          <w:sz w:val="28"/>
          <w:lang w:eastAsia="en-US"/>
        </w:rPr>
        <w:t xml:space="preserve"> 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три</w:t>
      </w:r>
      <w:r w:rsidRPr="00476664">
        <w:rPr>
          <w:rFonts w:ascii="Times New Roman" w:eastAsia="Times New Roman" w:hAnsi="Times New Roman" w:cs="Times New Roman"/>
          <w:spacing w:val="65"/>
          <w:sz w:val="28"/>
          <w:lang w:eastAsia="en-US"/>
        </w:rPr>
        <w:t xml:space="preserve"> 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дня до заседания.</w:t>
      </w:r>
    </w:p>
    <w:p w:rsidR="00476664" w:rsidRPr="00476664" w:rsidRDefault="000630EC" w:rsidP="000630EC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заседаний комитета </w:t>
      </w:r>
      <w:r w:rsidR="00510941" w:rsidRPr="0051094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ТООП образования г. Рубцовска и Рубцовского района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Заседание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10941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ведет председатель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а в его отсутствие – заместители председателя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либо один из членов президиума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по решению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>.</w:t>
      </w:r>
      <w:proofErr w:type="gramEnd"/>
    </w:p>
    <w:p w:rsidR="00476664" w:rsidRPr="00476664" w:rsidRDefault="00476664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председателя 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10941">
        <w:rPr>
          <w:rFonts w:ascii="Times New Roman" w:hAnsi="Times New Roman" w:cs="Times New Roman"/>
          <w:sz w:val="28"/>
          <w:szCs w:val="28"/>
        </w:rPr>
        <w:t>,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 проведения конференции </w:t>
      </w:r>
      <w:r w:rsidR="00510941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0941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510941">
        <w:rPr>
          <w:rFonts w:ascii="Times New Roman" w:hAnsi="Times New Roman" w:cs="Times New Roman"/>
          <w:sz w:val="28"/>
          <w:szCs w:val="28"/>
        </w:rPr>
        <w:t>,</w:t>
      </w:r>
      <w:r w:rsidR="00510941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заседани</w:t>
      </w:r>
      <w:r w:rsidR="0051094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0941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ведет </w:t>
      </w:r>
      <w:proofErr w:type="gramStart"/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исполняющий</w:t>
      </w:r>
      <w:proofErr w:type="gramEnd"/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обязанности председателя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Председательствующий на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заседании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оглашает явку членов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наличие кворума и правомочность заседания, выносит на утверждение повестку дня, объявляет заседание открытым, объявляет перерывы, закрывает заседание.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На каждом заседании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из присутствующих членов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0941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510941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избирается секретарь заседания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который обеспечивает ведение протокола и подсчет голосов членов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(если не избрана счетная комиссия);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секретарь может быть членом рабочего президиума.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При необходимости на заседании комитета </w:t>
      </w:r>
      <w:r w:rsidR="00510941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из присутствующих членов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05EC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может избираться рабочий президиум, который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lastRenderedPageBreak/>
        <w:t>обеспечивает соблюдение регламента, определяет очерёдность выступлений, организует учёт поступающих предложений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и замечаний к проектам документов и по процедурным вопросам; другие рабочие органы в виде счетной и/или редакционной комиссий, другие временные рабочие группы, комиссии.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3840"/>
          <w:tab w:val="left" w:pos="6300"/>
          <w:tab w:val="left" w:pos="8691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Заместители председателя 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являются членами рабочего президиума заседания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По каждому вопросу повестки дня заседания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05EC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делается доклад (информация или разъяснение), затем – обсуждение и принятие постановления.</w:t>
      </w:r>
    </w:p>
    <w:p w:rsidR="00476664" w:rsidRPr="00476664" w:rsidRDefault="00476664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476664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информационного</w:t>
      </w:r>
      <w:r w:rsidRPr="0047666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характера</w:t>
      </w:r>
      <w:r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принимаются</w:t>
      </w:r>
      <w:r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7666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сведению.</w:t>
      </w:r>
    </w:p>
    <w:p w:rsidR="00476664" w:rsidRPr="00476664" w:rsidRDefault="00E405EC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осуществляет регистрацию членов комитета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и </w:t>
      </w:r>
      <w:proofErr w:type="gramStart"/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приглашенных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,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докладывает председательствующему на заседании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о явке членов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и приглашенных.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На заседание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могут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приглашаться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представители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</w:t>
      </w:r>
      <w:r w:rsidR="00E405EC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организаций профсоюзов, руководители организаций профсоюзов, входящих в ФНПР, социальные партнёры, ветераны Профсоюза и др.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83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В заседании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приглашенны</w:t>
      </w:r>
      <w:r w:rsidR="00E405EC">
        <w:rPr>
          <w:rFonts w:ascii="Times New Roman" w:eastAsia="Times New Roman" w:hAnsi="Times New Roman" w:cs="Times New Roman"/>
          <w:sz w:val="28"/>
          <w:lang w:eastAsia="en-US"/>
        </w:rPr>
        <w:t xml:space="preserve">е могут быть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ответственны</w:t>
      </w:r>
      <w:r w:rsidR="00E405EC">
        <w:rPr>
          <w:rFonts w:ascii="Times New Roman" w:eastAsia="Times New Roman" w:hAnsi="Times New Roman" w:cs="Times New Roman"/>
          <w:sz w:val="28"/>
          <w:lang w:eastAsia="en-US"/>
        </w:rPr>
        <w:t xml:space="preserve">ми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за подготовку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вопросов повестки дня заседания комитета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E405EC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83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в течение 5 рабочих дней после заседания 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направляет оформленные в установленном порядке постановления комитета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первичные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организации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Профсоюза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476664"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руководства</w:t>
      </w:r>
      <w:r w:rsidR="00476664"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>и использования в работе.</w:t>
      </w:r>
    </w:p>
    <w:p w:rsidR="00476664" w:rsidRPr="00476664" w:rsidRDefault="000630EC" w:rsidP="000630EC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76664" w:rsidRPr="004766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Порядок принятия решений комитета </w:t>
      </w:r>
      <w:r w:rsidR="00E405EC" w:rsidRPr="00E405E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ТООП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405EC" w:rsidRPr="00E405E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г. Рубцовска и Рубцовского района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78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Заседания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правомочны при участии в них более половины членов.</w:t>
      </w:r>
    </w:p>
    <w:p w:rsidR="00476664" w:rsidRPr="00476664" w:rsidRDefault="00E405EC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Решения 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комитета </w:t>
      </w:r>
      <w:r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76664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принимаются большинством голосов присутствующих при наличии кворума, если иное не предусмотрено Уставом </w:t>
      </w:r>
      <w:r w:rsidR="00476664"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>Профсоюза.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>Регламент заседания и форма голосования (открытое, тайное) определя</w:t>
      </w:r>
      <w:r w:rsidR="00E405EC">
        <w:rPr>
          <w:rFonts w:ascii="Times New Roman" w:eastAsia="Times New Roman" w:hAnsi="Times New Roman" w:cs="Times New Roman"/>
          <w:sz w:val="28"/>
          <w:lang w:eastAsia="en-US"/>
        </w:rPr>
        <w:t xml:space="preserve">ет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комитет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Решение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принимается в форме постановления.</w:t>
      </w:r>
    </w:p>
    <w:p w:rsidR="00E405EC" w:rsidRPr="00E405EC" w:rsidRDefault="000630EC" w:rsidP="000630EC">
      <w:pPr>
        <w:pStyle w:val="ac"/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ind w:left="-426" w:right="141" w:firstLine="426"/>
        <w:jc w:val="both"/>
        <w:outlineLvl w:val="1"/>
        <w:rPr>
          <w:rFonts w:cs="Times New Roman"/>
          <w:sz w:val="28"/>
          <w:szCs w:val="22"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 xml:space="preserve"> </w:t>
      </w:r>
      <w:r w:rsidR="00476664" w:rsidRPr="00E405EC">
        <w:rPr>
          <w:rFonts w:cs="Times New Roman"/>
          <w:b/>
          <w:bCs/>
          <w:sz w:val="28"/>
          <w:szCs w:val="28"/>
          <w:lang w:eastAsia="en-US"/>
        </w:rPr>
        <w:t xml:space="preserve">Документальное оформление заседаний комитета </w:t>
      </w:r>
      <w:r w:rsidR="00E405EC" w:rsidRPr="00E405EC">
        <w:rPr>
          <w:rFonts w:cs="Times New Roman"/>
          <w:b/>
          <w:bCs/>
          <w:sz w:val="28"/>
          <w:szCs w:val="28"/>
          <w:lang w:eastAsia="en-US"/>
        </w:rPr>
        <w:t xml:space="preserve">ТООП образования </w:t>
      </w:r>
      <w:r>
        <w:rPr>
          <w:rFonts w:cs="Times New Roman"/>
          <w:b/>
          <w:bCs/>
          <w:sz w:val="28"/>
          <w:szCs w:val="28"/>
          <w:lang w:eastAsia="en-US"/>
        </w:rPr>
        <w:t xml:space="preserve">                  </w:t>
      </w:r>
      <w:r w:rsidR="00E405EC" w:rsidRPr="00E405EC">
        <w:rPr>
          <w:rFonts w:cs="Times New Roman"/>
          <w:b/>
          <w:bCs/>
          <w:sz w:val="28"/>
          <w:szCs w:val="28"/>
          <w:lang w:eastAsia="en-US"/>
        </w:rPr>
        <w:t xml:space="preserve">г. Рубцовска и Рубцовского района </w:t>
      </w:r>
    </w:p>
    <w:p w:rsidR="00476664" w:rsidRPr="00E405EC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outlineLvl w:val="1"/>
        <w:rPr>
          <w:rFonts w:ascii="Times New Roman" w:eastAsia="Times New Roman" w:hAnsi="Times New Roman" w:cs="Times New Roman"/>
          <w:sz w:val="28"/>
          <w:lang w:eastAsia="en-US"/>
        </w:rPr>
      </w:pP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Заседания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>протоколируются, срок текущего хранения протоколов –</w:t>
      </w:r>
      <w:r w:rsidRPr="00E405EC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>не менее 5 лет с последующей передачей в архив.</w:t>
      </w:r>
    </w:p>
    <w:p w:rsidR="00E405EC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Протокол заседания комитета </w:t>
      </w:r>
      <w:r w:rsidR="00E405EC" w:rsidRPr="00E405EC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 подписывает председатель </w:t>
      </w:r>
      <w:r w:rsidR="00E405EC" w:rsidRPr="00E405EC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 и секретарь заседания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</w:t>
      </w:r>
      <w:r w:rsidR="00E405EC" w:rsidRPr="00BB0681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E405EC"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476664" w:rsidRPr="00E405EC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Постановления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 xml:space="preserve">подписывает председатель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E405EC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В отсутствие председателя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протокол заседания и постановления комитета </w:t>
      </w:r>
      <w:r w:rsidR="00E405EC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E405EC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подписывает лицо, председательствующее на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заседании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если</w:t>
      </w:r>
      <w:r w:rsidR="007C001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заседании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>
        <w:rPr>
          <w:rFonts w:ascii="Times New Roman" w:hAnsi="Times New Roman" w:cs="Times New Roman"/>
          <w:sz w:val="28"/>
          <w:szCs w:val="28"/>
        </w:rPr>
        <w:t>,</w:t>
      </w:r>
      <w:r w:rsidR="007C001F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председательствует исполняющий обязанности председателя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 заседания</w:t>
      </w:r>
      <w:r w:rsidRPr="0047666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постановления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подписывает исполняющий обязанности председателя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.</w:t>
      </w:r>
      <w:proofErr w:type="gramEnd"/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Выписки из протоколов заседаний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заверяются председателем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и секретарем соответствующего заседания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Выписки из протоколов заседаний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76664" w:rsidRPr="00476664" w:rsidRDefault="00476664" w:rsidP="000630EC">
      <w:pPr>
        <w:widowControl w:val="0"/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/>
        <w:ind w:left="-426" w:right="141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председателя </w:t>
      </w:r>
      <w:r w:rsidR="007C001F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374461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7C001F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выписки из протоколов заседаний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заверяются </w:t>
      </w:r>
      <w:proofErr w:type="gramStart"/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исполняющим</w:t>
      </w:r>
      <w:proofErr w:type="gramEnd"/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обязанности председателя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В течение 3 рабочих дней после заседания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001F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документы,</w:t>
      </w:r>
      <w:r w:rsidRPr="004766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принятые на</w:t>
      </w:r>
      <w:r w:rsidRPr="00476664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заседании,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дорабатываются</w:t>
      </w:r>
      <w:r w:rsidRPr="00476664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476664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учетом</w:t>
      </w:r>
      <w:r w:rsidRPr="00476664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принятых</w:t>
      </w:r>
      <w:r w:rsidRPr="00476664">
        <w:rPr>
          <w:rFonts w:ascii="Times New Roman" w:eastAsia="Times New Roman" w:hAnsi="Times New Roman" w:cs="Times New Roman"/>
          <w:spacing w:val="77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замечаний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476664">
        <w:rPr>
          <w:rFonts w:ascii="Times New Roman" w:eastAsia="Times New Roman" w:hAnsi="Times New Roman" w:cs="Times New Roman"/>
          <w:spacing w:val="77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предложений, и с визой председателя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передаются на бумажных и электронных носителях для подписания председателем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либо другим лицом, председательствующим на заседании комитета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Протокол заседания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оформляет </w:t>
      </w:r>
      <w:r w:rsidR="007C001F"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курирующего организационные вопросы, в течение 30 календарных дней.</w:t>
      </w:r>
    </w:p>
    <w:p w:rsidR="00476664" w:rsidRPr="00476664" w:rsidRDefault="00476664" w:rsidP="000630EC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Постановления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содержащие решения, требующие утверждение сметы доходов и расходов на календарный год, исполнение сметы доходов и расходов, годовой бухгалтерский (финансовый) отчет Профсоюза, установление размера отчисления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членских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профсоюзных</w:t>
      </w:r>
      <w:r w:rsidRPr="004766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взносов</w:t>
      </w:r>
      <w:r w:rsidRPr="0047666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осуществление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деятельности</w:t>
      </w:r>
      <w:r w:rsidRPr="004766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органов </w:t>
      </w:r>
      <w:r w:rsidR="007C001F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3744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001F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принятие</w:t>
      </w:r>
      <w:r w:rsidRPr="0047666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решения</w:t>
      </w:r>
      <w:r w:rsidRPr="0047666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о способе (способах) перечисления членских профсоюзных взносов работодателем, образовательной организацией на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расчетные счета профсоюзных организаций, финансового обеспечения, визируются </w:t>
      </w:r>
      <w:r w:rsidR="007C001F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главным бухгалтером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, курирующ</w:t>
      </w:r>
      <w:r w:rsidR="007C001F">
        <w:rPr>
          <w:rFonts w:ascii="Times New Roman" w:eastAsia="Times New Roman" w:hAnsi="Times New Roman" w:cs="Times New Roman"/>
          <w:sz w:val="28"/>
          <w:lang w:eastAsia="en-US"/>
        </w:rPr>
        <w:t xml:space="preserve">им </w:t>
      </w:r>
      <w:proofErr w:type="gramStart"/>
      <w:r w:rsidRPr="00476664">
        <w:rPr>
          <w:rFonts w:ascii="Times New Roman" w:eastAsia="Times New Roman" w:hAnsi="Times New Roman" w:cs="Times New Roman"/>
          <w:sz w:val="28"/>
          <w:lang w:eastAsia="en-US"/>
        </w:rPr>
        <w:t>финансово-хозяйственную</w:t>
      </w:r>
      <w:proofErr w:type="gramEnd"/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деятельность.</w:t>
      </w:r>
    </w:p>
    <w:p w:rsidR="00476664" w:rsidRPr="00476664" w:rsidRDefault="00476664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lastRenderedPageBreak/>
        <w:t xml:space="preserve">Постановления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и другие материалы, имеющие нормативно-правовой характер,</w:t>
      </w:r>
      <w:r w:rsidR="007C001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визируются председател</w:t>
      </w:r>
      <w:r w:rsidR="007C001F">
        <w:rPr>
          <w:rFonts w:ascii="Times New Roman" w:eastAsia="Times New Roman" w:hAnsi="Times New Roman" w:cs="Times New Roman"/>
          <w:sz w:val="28"/>
          <w:lang w:eastAsia="en-US"/>
        </w:rPr>
        <w:t>ем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осуществляющего правовое сопровождение деятельности  </w:t>
      </w:r>
      <w:r w:rsidR="007C001F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3744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001F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476664" w:rsidRPr="00476664" w:rsidRDefault="00476664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>На отдельных постановлениях, содержащих информацию ограниченного распространения, может проставляться гриф «Для служебного пользования» и номер экземпляра.</w:t>
      </w:r>
    </w:p>
    <w:p w:rsidR="00476664" w:rsidRPr="00476664" w:rsidRDefault="00476664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276"/>
          <w:tab w:val="left" w:pos="1418"/>
          <w:tab w:val="left" w:pos="1696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Оформление протоколов заседаний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 w:rsidR="000630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001F" w:rsidRPr="00BB0681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, подготовка протоколов и постановлений комитета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47666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подпись</w:t>
      </w:r>
      <w:r w:rsidRPr="00476664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председателю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7C001F"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 xml:space="preserve">обеспечивается </w:t>
      </w:r>
      <w:r w:rsidR="007C001F"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специалистом </w:t>
      </w:r>
      <w:r w:rsidR="007C001F" w:rsidRPr="00BB0681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76664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120D9" w:rsidRPr="009120D9" w:rsidRDefault="000630EC" w:rsidP="00374461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1554"/>
        </w:tabs>
        <w:suppressAutoHyphens w:val="0"/>
        <w:autoSpaceDE w:val="0"/>
        <w:autoSpaceDN w:val="0"/>
        <w:spacing w:after="0" w:line="278" w:lineRule="auto"/>
        <w:ind w:left="-426" w:right="141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120D9" w:rsidRPr="009120D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Организация выполнения и контроль за исполнением решений комитета </w:t>
      </w:r>
      <w:r w:rsidRPr="000630E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ТООП образования г. Рубцовска и Рубцовского района</w:t>
      </w:r>
    </w:p>
    <w:p w:rsidR="009120D9" w:rsidRPr="009120D9" w:rsidRDefault="009120D9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552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Выполнение решений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организуют президиум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и председатель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120D9" w:rsidRPr="009120D9" w:rsidRDefault="009120D9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552"/>
        </w:tabs>
        <w:suppressAutoHyphens w:val="0"/>
        <w:autoSpaceDE w:val="0"/>
        <w:autoSpaceDN w:val="0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Непосредственный контроль за исполнением решений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возлагается на членов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, назначенных ответственными за их реализацию, а также осуществляется всеми членами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в процессе текущей работы.</w:t>
      </w:r>
    </w:p>
    <w:p w:rsidR="009120D9" w:rsidRPr="009120D9" w:rsidRDefault="009120D9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552"/>
        </w:tabs>
        <w:suppressAutoHyphens w:val="0"/>
        <w:autoSpaceDE w:val="0"/>
        <w:autoSpaceDN w:val="0"/>
        <w:spacing w:before="1"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>Текущий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исполнением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поручений,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содержащихся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в решениях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, по форме и срокам поручений, содержащихся в протокольных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решениях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, возлагается на </w:t>
      </w:r>
      <w:r w:rsidR="000630EC">
        <w:rPr>
          <w:rFonts w:ascii="Times New Roman" w:eastAsia="Times New Roman" w:hAnsi="Times New Roman" w:cs="Times New Roman"/>
          <w:sz w:val="28"/>
          <w:lang w:eastAsia="en-US"/>
        </w:rPr>
        <w:t xml:space="preserve">ведущего специалиста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, курирующего организационные вопросы 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  <w:proofErr w:type="gramEnd"/>
    </w:p>
    <w:p w:rsidR="009120D9" w:rsidRPr="000630EC" w:rsidRDefault="009120D9" w:rsidP="00374461">
      <w:pPr>
        <w:widowControl w:val="0"/>
        <w:numPr>
          <w:ilvl w:val="2"/>
          <w:numId w:val="13"/>
        </w:numPr>
        <w:tabs>
          <w:tab w:val="left" w:pos="426"/>
          <w:tab w:val="left" w:pos="709"/>
          <w:tab w:val="left" w:pos="851"/>
          <w:tab w:val="left" w:pos="1552"/>
        </w:tabs>
        <w:suppressAutoHyphens w:val="0"/>
        <w:autoSpaceDE w:val="0"/>
        <w:autoSpaceDN w:val="0"/>
        <w:spacing w:before="1"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Комитет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регулярно рассматривает на своих </w:t>
      </w: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>заседаниях</w:t>
      </w:r>
      <w:proofErr w:type="gramEnd"/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вопросы о ходе реализации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принятых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им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решений,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заслушивает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лиц,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ответственных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контроль по их выполнению, специалист</w:t>
      </w:r>
      <w:r w:rsidR="000630EC">
        <w:rPr>
          <w:rFonts w:ascii="Times New Roman" w:eastAsia="Times New Roman" w:hAnsi="Times New Roman" w:cs="Times New Roman"/>
          <w:sz w:val="28"/>
          <w:lang w:eastAsia="en-US"/>
        </w:rPr>
        <w:t xml:space="preserve">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о результатах проделанной работы.</w:t>
      </w:r>
    </w:p>
    <w:p w:rsidR="000630EC" w:rsidRPr="009120D9" w:rsidRDefault="000630EC" w:rsidP="00374461">
      <w:pPr>
        <w:widowControl w:val="0"/>
        <w:tabs>
          <w:tab w:val="left" w:pos="426"/>
          <w:tab w:val="left" w:pos="709"/>
          <w:tab w:val="left" w:pos="851"/>
          <w:tab w:val="left" w:pos="1552"/>
        </w:tabs>
        <w:suppressAutoHyphens w:val="0"/>
        <w:autoSpaceDE w:val="0"/>
        <w:autoSpaceDN w:val="0"/>
        <w:spacing w:before="1" w:after="0" w:line="240" w:lineRule="auto"/>
        <w:ind w:left="-426" w:right="141" w:firstLine="426"/>
        <w:rPr>
          <w:rFonts w:ascii="Times New Roman" w:eastAsia="Times New Roman" w:hAnsi="Times New Roman" w:cs="Times New Roman"/>
          <w:sz w:val="28"/>
          <w:lang w:eastAsia="en-US"/>
        </w:rPr>
      </w:pPr>
    </w:p>
    <w:p w:rsidR="009120D9" w:rsidRPr="000630EC" w:rsidRDefault="009120D9" w:rsidP="00374461">
      <w:pPr>
        <w:pStyle w:val="ac"/>
        <w:widowControl w:val="0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2924"/>
        </w:tabs>
        <w:suppressAutoHyphens w:val="0"/>
        <w:autoSpaceDE w:val="0"/>
        <w:autoSpaceDN w:val="0"/>
        <w:ind w:left="-426" w:right="141" w:firstLine="426"/>
        <w:jc w:val="center"/>
        <w:outlineLvl w:val="0"/>
        <w:rPr>
          <w:rFonts w:cs="Times New Roman"/>
          <w:b/>
          <w:bCs/>
          <w:sz w:val="28"/>
          <w:szCs w:val="28"/>
          <w:lang w:eastAsia="en-US"/>
        </w:rPr>
      </w:pPr>
      <w:r w:rsidRPr="000630EC">
        <w:rPr>
          <w:rFonts w:cs="Times New Roman"/>
          <w:b/>
          <w:bCs/>
          <w:sz w:val="28"/>
          <w:szCs w:val="28"/>
          <w:lang w:eastAsia="en-US"/>
        </w:rPr>
        <w:t>ЗАКЛЮЧИТЕЛЬНЫЕ</w:t>
      </w:r>
      <w:r w:rsidRPr="000630EC">
        <w:rPr>
          <w:rFonts w:cs="Times New Roman"/>
          <w:b/>
          <w:bCs/>
          <w:spacing w:val="-16"/>
          <w:sz w:val="28"/>
          <w:szCs w:val="28"/>
          <w:lang w:eastAsia="en-US"/>
        </w:rPr>
        <w:t xml:space="preserve"> </w:t>
      </w:r>
      <w:r w:rsidRPr="000630EC">
        <w:rPr>
          <w:rFonts w:cs="Times New Roman"/>
          <w:b/>
          <w:bCs/>
          <w:spacing w:val="-2"/>
          <w:sz w:val="28"/>
          <w:szCs w:val="28"/>
          <w:lang w:eastAsia="en-US"/>
        </w:rPr>
        <w:t>ПОЛОЖЕНИЯ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="-426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5.1. Расходы на деятельность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осуществляются</w:t>
      </w:r>
      <w:r w:rsidRPr="009120D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9120D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Pr="009120D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со сметой доходов и расходов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, утверждаемой комитетом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на </w:t>
      </w: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>календарный</w:t>
      </w:r>
      <w:proofErr w:type="gramEnd"/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год.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before="2" w:after="0"/>
        <w:ind w:left="-426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5.2.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осуществляет организационно-техническую подготовку проведения заседаний комитета </w:t>
      </w:r>
      <w:r w:rsidR="000630EC" w:rsidRPr="000630EC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85"/>
        </w:tabs>
        <w:suppressAutoHyphens w:val="0"/>
        <w:autoSpaceDE w:val="0"/>
        <w:autoSpaceDN w:val="0"/>
        <w:spacing w:before="1"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5.3. Формирование ссылок для участия в заседании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              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в очной форме посредством видеоконференцсвязи с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lastRenderedPageBreak/>
        <w:t>использованием информационн</w:t>
      </w: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>о-</w:t>
      </w:r>
      <w:proofErr w:type="gramEnd"/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телекоммуникационных технологий, организацию и осуществление пропускного режима к месту проведения заседания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осуществляют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          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85"/>
        </w:tabs>
        <w:suppressAutoHyphens w:val="0"/>
        <w:autoSpaceDE w:val="0"/>
        <w:autoSpaceDN w:val="0"/>
        <w:spacing w:after="0" w:line="278" w:lineRule="auto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5.4. Регистрацию членов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>заседании</w:t>
      </w:r>
      <w:proofErr w:type="gramEnd"/>
      <w:r w:rsidRPr="009120D9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комплектование,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рассылку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и/или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выдачу </w:t>
      </w:r>
      <w:r w:rsidRPr="009120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проектов документов и материалов заседания осуществляет </w:t>
      </w:r>
      <w:r w:rsidR="00374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ведущий </w:t>
      </w:r>
      <w:r w:rsidRPr="009120D9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</w:t>
      </w:r>
      <w:r w:rsidR="00374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74461" w:rsidRPr="00374461">
        <w:rPr>
          <w:rFonts w:ascii="Times New Roman" w:eastAsia="Times New Roman" w:hAnsi="Times New Roman" w:cs="Times New Roman"/>
          <w:sz w:val="28"/>
          <w:szCs w:val="28"/>
          <w:lang w:eastAsia="en-US"/>
        </w:rPr>
        <w:t>ТООП образования г. Рубцовска и Рубцовского района</w:t>
      </w:r>
      <w:r w:rsidR="0037446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5.5. Организация аудиозаписи, видео- и фотосъемки заседаний комитета 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обеспечивается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ведущим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специалист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ом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5.6. Освещение работы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осуществляется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ведущим специалистом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в СМИ, на сайте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в официальных группах в социальных сетях и иных средствах массовой информации.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5.7.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Ведущий специалист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 размещает постановления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(кроме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постановлений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грифом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«для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служебного</w:t>
      </w:r>
      <w:r w:rsidRPr="009120D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пользования»)</w:t>
      </w:r>
      <w:r w:rsidRPr="009120D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в автоматизированной информационной системе «Единый реестр Общероссийского Профсоюза образования» в разделе «Нормативно-справочная информация».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5.8. На заседания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при необходимости могут приглашаться представители средств</w:t>
      </w:r>
      <w:r w:rsidRPr="009120D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массовой</w:t>
      </w:r>
      <w:r w:rsidRPr="009120D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информации,</w:t>
      </w:r>
      <w:r w:rsidRPr="009120D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социальные</w:t>
      </w:r>
      <w:r w:rsidRPr="009120D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партнеры,</w:t>
      </w:r>
      <w:r w:rsidRPr="009120D9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профсоюзные</w:t>
      </w:r>
      <w:r w:rsidRPr="009120D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активисты</w:t>
      </w:r>
      <w:r w:rsidRPr="009120D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9120D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др.</w:t>
      </w:r>
    </w:p>
    <w:p w:rsidR="009120D9" w:rsidRPr="009120D9" w:rsidRDefault="009120D9" w:rsidP="00374461">
      <w:pPr>
        <w:widowControl w:val="0"/>
        <w:tabs>
          <w:tab w:val="left" w:pos="426"/>
          <w:tab w:val="left" w:pos="709"/>
          <w:tab w:val="left" w:pos="851"/>
          <w:tab w:val="left" w:pos="1415"/>
        </w:tabs>
        <w:suppressAutoHyphens w:val="0"/>
        <w:autoSpaceDE w:val="0"/>
        <w:autoSpaceDN w:val="0"/>
        <w:spacing w:after="0"/>
        <w:ind w:leftChars="-193" w:left="-425" w:right="141" w:firstLineChars="152" w:firstLine="426"/>
        <w:rPr>
          <w:rFonts w:ascii="Times New Roman" w:eastAsia="Times New Roman" w:hAnsi="Times New Roman" w:cs="Times New Roman"/>
          <w:sz w:val="28"/>
          <w:lang w:eastAsia="en-US"/>
        </w:rPr>
      </w:pP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5.9. </w:t>
      </w:r>
      <w:proofErr w:type="gramStart"/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Приглашение представителей СМИ на заседания комитета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ТООП образования 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, выдачу им материалов, разрешение на проведение кино-, видео-, фотосъемок и звукозаписи хода заседаний, а также допуск их в зал заседания осуществля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т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ведущий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специалист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г. Рубцовска и Рубцовского района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 xml:space="preserve">согласованию с председателем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 xml:space="preserve">ТООП образования </w:t>
      </w:r>
      <w:r w:rsidR="00374461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</w:t>
      </w:r>
      <w:r w:rsidR="00374461" w:rsidRPr="00374461">
        <w:rPr>
          <w:rFonts w:ascii="Times New Roman" w:eastAsia="Times New Roman" w:hAnsi="Times New Roman" w:cs="Times New Roman"/>
          <w:sz w:val="28"/>
          <w:lang w:eastAsia="en-US"/>
        </w:rPr>
        <w:t>г. Рубцовска и Рубцовского района</w:t>
      </w:r>
      <w:r w:rsidRPr="009120D9">
        <w:rPr>
          <w:rFonts w:ascii="Times New Roman" w:eastAsia="Times New Roman" w:hAnsi="Times New Roman" w:cs="Times New Roman"/>
          <w:sz w:val="28"/>
          <w:lang w:eastAsia="en-US"/>
        </w:rPr>
        <w:t>.</w:t>
      </w:r>
      <w:proofErr w:type="gramEnd"/>
    </w:p>
    <w:sectPr w:rsidR="009120D9" w:rsidRPr="009120D9" w:rsidSect="002D2B5F">
      <w:footerReference w:type="default" r:id="rId9"/>
      <w:pgSz w:w="11906" w:h="16838" w:code="9"/>
      <w:pgMar w:top="567" w:right="424" w:bottom="709" w:left="1276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61" w:rsidRDefault="00374461" w:rsidP="005C7E9B">
      <w:pPr>
        <w:spacing w:after="0" w:line="240" w:lineRule="auto"/>
      </w:pPr>
      <w:r>
        <w:separator/>
      </w:r>
    </w:p>
  </w:endnote>
  <w:endnote w:type="continuationSeparator" w:id="0">
    <w:p w:rsidR="00374461" w:rsidRDefault="00374461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643922"/>
      <w:docPartObj>
        <w:docPartGallery w:val="Page Numbers (Bottom of Page)"/>
        <w:docPartUnique/>
      </w:docPartObj>
    </w:sdtPr>
    <w:sdtContent>
      <w:p w:rsidR="00374461" w:rsidRDefault="0037446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4461" w:rsidRDefault="003744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61" w:rsidRDefault="00374461" w:rsidP="005C7E9B">
      <w:pPr>
        <w:spacing w:after="0" w:line="240" w:lineRule="auto"/>
      </w:pPr>
      <w:r>
        <w:separator/>
      </w:r>
    </w:p>
  </w:footnote>
  <w:footnote w:type="continuationSeparator" w:id="0">
    <w:p w:rsidR="00374461" w:rsidRDefault="00374461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24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93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2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1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0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9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7" w:hanging="250"/>
      </w:pPr>
      <w:rPr>
        <w:rFonts w:hint="default"/>
        <w:lang w:val="ru-RU" w:eastAsia="en-US" w:bidi="ar-SA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D62ECE"/>
    <w:multiLevelType w:val="multilevel"/>
    <w:tmpl w:val="03D62ECE"/>
    <w:lvl w:ilvl="0">
      <w:start w:val="4"/>
      <w:numFmt w:val="decimal"/>
      <w:lvlText w:val="%1"/>
      <w:lvlJc w:val="left"/>
      <w:pPr>
        <w:ind w:left="14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3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207948"/>
    <w:multiLevelType w:val="multilevel"/>
    <w:tmpl w:val="5B66D0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b w:val="0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7">
    <w:nsid w:val="59D80884"/>
    <w:multiLevelType w:val="multilevel"/>
    <w:tmpl w:val="493265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32" w:hanging="2160"/>
      </w:pPr>
      <w:rPr>
        <w:rFonts w:hint="default"/>
      </w:rPr>
    </w:lvl>
  </w:abstractNum>
  <w:abstractNum w:abstractNumId="8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66D379AD"/>
    <w:multiLevelType w:val="multilevel"/>
    <w:tmpl w:val="432079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CF11607"/>
    <w:multiLevelType w:val="multilevel"/>
    <w:tmpl w:val="EFC29060"/>
    <w:lvl w:ilvl="0">
      <w:start w:val="1"/>
      <w:numFmt w:val="decimal"/>
      <w:lvlText w:val="%1."/>
      <w:lvlJc w:val="left"/>
      <w:pPr>
        <w:ind w:left="10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490"/>
      </w:pPr>
      <w:rPr>
        <w:rFonts w:hint="default"/>
        <w:lang w:val="ru-RU" w:eastAsia="en-US" w:bidi="ar-SA"/>
      </w:rPr>
    </w:lvl>
  </w:abstractNum>
  <w:abstractNum w:abstractNumId="12">
    <w:nsid w:val="7E0D7B6D"/>
    <w:multiLevelType w:val="multilevel"/>
    <w:tmpl w:val="D5EA2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13BD"/>
    <w:rsid w:val="00001A56"/>
    <w:rsid w:val="000101C4"/>
    <w:rsid w:val="00010F4B"/>
    <w:rsid w:val="000268E6"/>
    <w:rsid w:val="00053898"/>
    <w:rsid w:val="0005402A"/>
    <w:rsid w:val="000543F9"/>
    <w:rsid w:val="000630EC"/>
    <w:rsid w:val="000844B6"/>
    <w:rsid w:val="00094956"/>
    <w:rsid w:val="000C7C8B"/>
    <w:rsid w:val="000E2936"/>
    <w:rsid w:val="000F0281"/>
    <w:rsid w:val="0011123B"/>
    <w:rsid w:val="00120775"/>
    <w:rsid w:val="00120D69"/>
    <w:rsid w:val="001256D0"/>
    <w:rsid w:val="00141A62"/>
    <w:rsid w:val="0017324A"/>
    <w:rsid w:val="001A095F"/>
    <w:rsid w:val="001A2EB4"/>
    <w:rsid w:val="001D0CCF"/>
    <w:rsid w:val="001D4CDB"/>
    <w:rsid w:val="00213929"/>
    <w:rsid w:val="00227E61"/>
    <w:rsid w:val="00252B09"/>
    <w:rsid w:val="00253C23"/>
    <w:rsid w:val="00285881"/>
    <w:rsid w:val="002A19E0"/>
    <w:rsid w:val="002A2D4E"/>
    <w:rsid w:val="002D2B5F"/>
    <w:rsid w:val="002E0154"/>
    <w:rsid w:val="002E3E79"/>
    <w:rsid w:val="002E59A0"/>
    <w:rsid w:val="00322996"/>
    <w:rsid w:val="00337D81"/>
    <w:rsid w:val="00342827"/>
    <w:rsid w:val="00374461"/>
    <w:rsid w:val="00392710"/>
    <w:rsid w:val="003A4AA4"/>
    <w:rsid w:val="003A6250"/>
    <w:rsid w:val="003B004F"/>
    <w:rsid w:val="003B5681"/>
    <w:rsid w:val="003B6D5B"/>
    <w:rsid w:val="003D2DA1"/>
    <w:rsid w:val="003D4810"/>
    <w:rsid w:val="00407391"/>
    <w:rsid w:val="004121E4"/>
    <w:rsid w:val="00412CF9"/>
    <w:rsid w:val="004158AF"/>
    <w:rsid w:val="00415ED6"/>
    <w:rsid w:val="00476664"/>
    <w:rsid w:val="004900C9"/>
    <w:rsid w:val="00493E2E"/>
    <w:rsid w:val="00494A76"/>
    <w:rsid w:val="004A4A0E"/>
    <w:rsid w:val="004C4AF4"/>
    <w:rsid w:val="004C7D31"/>
    <w:rsid w:val="004D66AF"/>
    <w:rsid w:val="004E783E"/>
    <w:rsid w:val="004F4E7C"/>
    <w:rsid w:val="004F539C"/>
    <w:rsid w:val="00510941"/>
    <w:rsid w:val="00562B7F"/>
    <w:rsid w:val="00574583"/>
    <w:rsid w:val="005844B1"/>
    <w:rsid w:val="005C53C2"/>
    <w:rsid w:val="005C7E9B"/>
    <w:rsid w:val="005D3768"/>
    <w:rsid w:val="005D3B56"/>
    <w:rsid w:val="005E2D3F"/>
    <w:rsid w:val="005E46D7"/>
    <w:rsid w:val="00600B83"/>
    <w:rsid w:val="006149CA"/>
    <w:rsid w:val="0062206C"/>
    <w:rsid w:val="00635BE4"/>
    <w:rsid w:val="00642C90"/>
    <w:rsid w:val="00643C50"/>
    <w:rsid w:val="00663A40"/>
    <w:rsid w:val="00687198"/>
    <w:rsid w:val="00695763"/>
    <w:rsid w:val="006A4241"/>
    <w:rsid w:val="006D5004"/>
    <w:rsid w:val="006F50AE"/>
    <w:rsid w:val="00742A89"/>
    <w:rsid w:val="007462B0"/>
    <w:rsid w:val="00755C08"/>
    <w:rsid w:val="007713FB"/>
    <w:rsid w:val="0078577A"/>
    <w:rsid w:val="007B2479"/>
    <w:rsid w:val="007C001F"/>
    <w:rsid w:val="007D25BB"/>
    <w:rsid w:val="0080473B"/>
    <w:rsid w:val="0080525E"/>
    <w:rsid w:val="00813687"/>
    <w:rsid w:val="008170A4"/>
    <w:rsid w:val="00831535"/>
    <w:rsid w:val="00842E1B"/>
    <w:rsid w:val="008B5308"/>
    <w:rsid w:val="008F1083"/>
    <w:rsid w:val="009120D9"/>
    <w:rsid w:val="009138E8"/>
    <w:rsid w:val="00913B4A"/>
    <w:rsid w:val="00926438"/>
    <w:rsid w:val="009440CD"/>
    <w:rsid w:val="00962887"/>
    <w:rsid w:val="009671D0"/>
    <w:rsid w:val="009756C4"/>
    <w:rsid w:val="0099023A"/>
    <w:rsid w:val="009A2DF9"/>
    <w:rsid w:val="009B1713"/>
    <w:rsid w:val="009C2B77"/>
    <w:rsid w:val="009F34D4"/>
    <w:rsid w:val="00A0489C"/>
    <w:rsid w:val="00A04B9A"/>
    <w:rsid w:val="00A11AED"/>
    <w:rsid w:val="00A13D5C"/>
    <w:rsid w:val="00A265DD"/>
    <w:rsid w:val="00A275C9"/>
    <w:rsid w:val="00A31AAB"/>
    <w:rsid w:val="00A45BC5"/>
    <w:rsid w:val="00A46CAC"/>
    <w:rsid w:val="00A50F6D"/>
    <w:rsid w:val="00A53A0C"/>
    <w:rsid w:val="00A57F60"/>
    <w:rsid w:val="00A625AF"/>
    <w:rsid w:val="00A96AF6"/>
    <w:rsid w:val="00A9784A"/>
    <w:rsid w:val="00AB1A73"/>
    <w:rsid w:val="00AC2BBE"/>
    <w:rsid w:val="00AD155F"/>
    <w:rsid w:val="00AF26BF"/>
    <w:rsid w:val="00B058D1"/>
    <w:rsid w:val="00B23C8E"/>
    <w:rsid w:val="00B23FC0"/>
    <w:rsid w:val="00B32BD3"/>
    <w:rsid w:val="00B36611"/>
    <w:rsid w:val="00B5432C"/>
    <w:rsid w:val="00B61C8C"/>
    <w:rsid w:val="00B62A4B"/>
    <w:rsid w:val="00B73678"/>
    <w:rsid w:val="00BB0681"/>
    <w:rsid w:val="00BD130A"/>
    <w:rsid w:val="00BD1920"/>
    <w:rsid w:val="00BD474C"/>
    <w:rsid w:val="00BE08B3"/>
    <w:rsid w:val="00BF3E82"/>
    <w:rsid w:val="00C244F3"/>
    <w:rsid w:val="00C52FF0"/>
    <w:rsid w:val="00C5447A"/>
    <w:rsid w:val="00C82150"/>
    <w:rsid w:val="00C86301"/>
    <w:rsid w:val="00C86FA9"/>
    <w:rsid w:val="00C8782F"/>
    <w:rsid w:val="00C9269D"/>
    <w:rsid w:val="00CA0934"/>
    <w:rsid w:val="00CE2449"/>
    <w:rsid w:val="00D92804"/>
    <w:rsid w:val="00E10298"/>
    <w:rsid w:val="00E2330F"/>
    <w:rsid w:val="00E35E98"/>
    <w:rsid w:val="00E37488"/>
    <w:rsid w:val="00E405EC"/>
    <w:rsid w:val="00E467DF"/>
    <w:rsid w:val="00E55849"/>
    <w:rsid w:val="00E60655"/>
    <w:rsid w:val="00E73072"/>
    <w:rsid w:val="00E76521"/>
    <w:rsid w:val="00E778C9"/>
    <w:rsid w:val="00EB217C"/>
    <w:rsid w:val="00EE0E5A"/>
    <w:rsid w:val="00EE3426"/>
    <w:rsid w:val="00EE6026"/>
    <w:rsid w:val="00F0597C"/>
    <w:rsid w:val="00F062F7"/>
    <w:rsid w:val="00F117DF"/>
    <w:rsid w:val="00F4674E"/>
    <w:rsid w:val="00F52924"/>
    <w:rsid w:val="00F64A67"/>
    <w:rsid w:val="00F64DAD"/>
    <w:rsid w:val="00F764A5"/>
    <w:rsid w:val="00F77BC2"/>
    <w:rsid w:val="00F86B35"/>
    <w:rsid w:val="00FA3DCC"/>
    <w:rsid w:val="00FC0D13"/>
    <w:rsid w:val="00FD037B"/>
    <w:rsid w:val="00FD77DC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5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3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9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List Paragraph"/>
    <w:basedOn w:val="a"/>
    <w:qFormat/>
    <w:rsid w:val="00493E2E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493E2E"/>
    <w:pPr>
      <w:widowControl w:val="0"/>
      <w:suppressAutoHyphens w:val="0"/>
      <w:autoSpaceDE w:val="0"/>
      <w:autoSpaceDN w:val="0"/>
      <w:adjustRightInd w:val="0"/>
      <w:spacing w:before="160" w:after="120" w:line="480" w:lineRule="auto"/>
      <w:ind w:left="283" w:firstLine="5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3E2E"/>
    <w:rPr>
      <w:rFonts w:ascii="Times New Roman" w:eastAsia="Times New Roman" w:hAnsi="Times New Roman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C8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6301"/>
    <w:rPr>
      <w:rFonts w:cs="Calibri"/>
      <w:sz w:val="22"/>
      <w:szCs w:val="22"/>
      <w:lang w:eastAsia="ar-SA"/>
    </w:rPr>
  </w:style>
  <w:style w:type="paragraph" w:styleId="af">
    <w:name w:val="footer"/>
    <w:basedOn w:val="a"/>
    <w:link w:val="af0"/>
    <w:uiPriority w:val="99"/>
    <w:unhideWhenUsed/>
    <w:rsid w:val="00C86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6301"/>
    <w:rPr>
      <w:rFonts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87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C8782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782F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11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17</cp:revision>
  <cp:lastPrinted>2026-06-04T08:09:00Z</cp:lastPrinted>
  <dcterms:created xsi:type="dcterms:W3CDTF">2021-04-06T07:12:00Z</dcterms:created>
  <dcterms:modified xsi:type="dcterms:W3CDTF">2026-06-04T08:20:00Z</dcterms:modified>
</cp:coreProperties>
</file>