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6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3558"/>
        <w:gridCol w:w="3558"/>
        <w:gridCol w:w="3560"/>
      </w:tblGrid>
      <w:tr w:rsidR="00013DD7" w:rsidRPr="00013DD7" w:rsidTr="00013DD7">
        <w:trPr>
          <w:trHeight w:val="3558"/>
        </w:trPr>
        <w:tc>
          <w:tcPr>
            <w:tcW w:w="10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245CBAA" wp14:editId="1AA2F0F5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013DD7" w:rsidRPr="00013DD7" w:rsidRDefault="00013DD7" w:rsidP="00013DD7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013DD7" w:rsidRPr="00013DD7" w:rsidRDefault="00013DD7" w:rsidP="00013DD7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е-mail: </w:t>
            </w:r>
            <w:hyperlink r:id="rId6" w:history="1">
              <w:r w:rsidRPr="00013D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35"/>
                <w:szCs w:val="35"/>
              </w:rPr>
            </w:pPr>
            <w:r w:rsidRPr="00013DD7">
              <w:rPr>
                <w:rFonts w:ascii="Times New Roman" w:eastAsia="Calibri" w:hAnsi="Times New Roman" w:cs="Times New Roman"/>
                <w:b/>
                <w:bCs/>
                <w:color w:val="000000"/>
                <w:sz w:val="35"/>
                <w:szCs w:val="35"/>
              </w:rPr>
              <w:t>ПРЕЗИДИУМ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013DD7" w:rsidRPr="00013DD7" w:rsidRDefault="009747F2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24.35pt;margin-top:8.8pt;width:493.8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013DD7" w:rsidRPr="00013DD7" w:rsidRDefault="00013DD7" w:rsidP="009747F2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974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июня 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 года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г. Рубцовск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№0</w:t>
            </w:r>
            <w:r w:rsidR="00E04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</w:t>
            </w:r>
            <w:r w:rsidR="00974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013DD7" w:rsidRPr="00013DD7" w:rsidTr="00013DD7">
        <w:trPr>
          <w:trHeight w:val="9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9747F2" w:rsidRDefault="009747F2" w:rsidP="00D852AB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47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участии в приемке образовательных организаций</w:t>
      </w:r>
    </w:p>
    <w:p w:rsidR="00013DD7" w:rsidRPr="00CC6672" w:rsidRDefault="009747F2" w:rsidP="00D852AB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47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новому учебному году</w:t>
      </w:r>
      <w:r w:rsidR="007E4C71"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E4C71" w:rsidRPr="00CC6672" w:rsidRDefault="007E4C71" w:rsidP="00CC6672">
      <w:pPr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47F2" w:rsidRPr="009747F2" w:rsidRDefault="00013DD7" w:rsidP="009747F2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9747F2" w:rsidRPr="009747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норм Федерального закона от 29</w:t>
      </w:r>
      <w:r w:rsid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9747F2" w:rsidRPr="009747F2">
        <w:rPr>
          <w:rFonts w:ascii="Times New Roman" w:eastAsia="Times New Roman" w:hAnsi="Times New Roman" w:cs="Times New Roman"/>
          <w:sz w:val="26"/>
          <w:szCs w:val="26"/>
          <w:lang w:eastAsia="ru-RU"/>
        </w:rPr>
        <w:t>2012г. N273-ФЗ "Об образовании в Российской Федерации" (ст</w:t>
      </w:r>
      <w:r w:rsid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747F2" w:rsidRPr="009747F2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части создания условий для реализации права человека на образование, организации плановой подготовки образовательных учреждений на территории Алтайского края к новому 2025-2026 учебному году, на основании письма Минпр</w:t>
      </w:r>
      <w:r w:rsid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освещения России от 27.05.2025 №</w:t>
      </w:r>
      <w:r w:rsidR="009747F2" w:rsidRPr="009747F2">
        <w:rPr>
          <w:rFonts w:ascii="Times New Roman" w:eastAsia="Times New Roman" w:hAnsi="Times New Roman" w:cs="Times New Roman"/>
          <w:sz w:val="26"/>
          <w:szCs w:val="26"/>
          <w:lang w:eastAsia="ru-RU"/>
        </w:rPr>
        <w:t>СК-749/02 «О подготовке к началу учебного года», в соответствии с Федеральным законом от 16.10.2003 года №131-ФЗ «Об общих принципах организации местного самоуправления в Российской Федерации» с 2 июня по 19 августа 2025г. проводится мониторинг готовности образовательных учреждений к новому учебному году.</w:t>
      </w:r>
    </w:p>
    <w:p w:rsidR="009747F2" w:rsidRPr="009747F2" w:rsidRDefault="009747F2" w:rsidP="00197F4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7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образовательных учреждений, их филиалов осуществляется комиссиями, которые создаются на основании рас</w:t>
      </w:r>
      <w:r w:rsid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поряжения Минпросвещения от 22.</w:t>
      </w:r>
      <w:r w:rsidRPr="00974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08.2023г. № Р-178. </w:t>
      </w:r>
    </w:p>
    <w:p w:rsidR="009747F2" w:rsidRPr="009747F2" w:rsidRDefault="009747F2" w:rsidP="00197F4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7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 Минпросвещения Российской Федерации от 16.06.2022 г. №08-1011 указано, что в состав приемных комиссий должны входить председатели или внештатные технические инспектора труда территориальных организаций Профсоюза.</w:t>
      </w:r>
    </w:p>
    <w:p w:rsidR="00013DD7" w:rsidRPr="00CC6672" w:rsidRDefault="009747F2" w:rsidP="009747F2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7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усиления мер по обеспечению безопасности образовательного процесса, а также в рамках исполнения постановлений Исполкома Профсоюза от 17 марта 2025 года №26-5 «Об итогах работы технической инспекции труда региональных организаций Профсоюза по защите прав работников на здоровые и безопасные условия труда в 2024 году»,</w:t>
      </w:r>
      <w:r w:rsidR="00013DD7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президиум ТООП образования г. Рубцовска и Рубцовского района </w:t>
      </w:r>
    </w:p>
    <w:p w:rsidR="00013DD7" w:rsidRPr="00CC6672" w:rsidRDefault="00013DD7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ПОСТАНОВЛЯЕТ:</w:t>
      </w:r>
    </w:p>
    <w:p w:rsidR="00197F47" w:rsidRPr="00197F47" w:rsidRDefault="00013DD7" w:rsidP="00197F4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97F47" w:rsidRPr="00197F47">
        <w:t xml:space="preserve"> </w:t>
      </w:r>
      <w:r w:rsidR="00197F47"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письмо в первичные организации Профсоюза о необходимости участия представителей Профсоюза в работе комиссий по приемке образовательных организаций к началу нового учебного года.</w:t>
      </w:r>
    </w:p>
    <w:p w:rsidR="00197F47" w:rsidRPr="00197F47" w:rsidRDefault="00197F47" w:rsidP="00197F4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Направить методический материал по оценке готовности образовательных организаций к новому учебному году (информационный бюллетень №1 за 2024год) и визуальному контролю за безопасностью зданий и сооружений образовательных организаций (информационный бюллетень №2 за 2024г.) в первичные организации Профсоюза для использования в работе.</w:t>
      </w:r>
    </w:p>
    <w:p w:rsidR="00197F47" w:rsidRPr="00197F47" w:rsidRDefault="00197F47" w:rsidP="00197F4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Председателям первичны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 Про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фсоюза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уполномоченным по охране труда первичных организаций:</w:t>
      </w:r>
    </w:p>
    <w:p w:rsidR="00197F47" w:rsidRPr="00197F47" w:rsidRDefault="00197F47" w:rsidP="00197F47">
      <w:pPr>
        <w:spacing w:after="0" w:line="240" w:lineRule="auto"/>
        <w:ind w:left="-426" w:right="-143"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принять активное участие в работе комиссий по приемке образовательных организаций к началу нового 2025-2026 учебного года</w:t>
      </w:r>
    </w:p>
    <w:p w:rsidR="00197F47" w:rsidRPr="00197F47" w:rsidRDefault="00197F47" w:rsidP="00197F47">
      <w:pPr>
        <w:spacing w:after="0" w:line="240" w:lineRule="auto"/>
        <w:ind w:left="-426" w:right="-143"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организовать работу по проведению готовности образовательных учреждений с участием представителей Профсоюза в каждой образовательной организации, отразив результаты обследований в таблицах, по предложенной форме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7F47" w:rsidRPr="00197F47" w:rsidRDefault="00197F47" w:rsidP="00197F4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отказа во включении представителей профсоюзной стороны в состав комиссий по приёмке образовательных организаций, незамедлительно сообщить об этом в ТООП образования г. Рубцовска и Рубцовского района. </w:t>
      </w:r>
    </w:p>
    <w:p w:rsidR="00197F47" w:rsidRPr="00197F47" w:rsidRDefault="00197F47" w:rsidP="00197F4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обнаружении значительных нарушений в ходе визуального осмотра зданий и сооружений образовательных организаций, которые не соответствуют требованиям безопасности, рекомендуем заполнить таблицу по форме 2.</w:t>
      </w:r>
    </w:p>
    <w:p w:rsidR="00197F47" w:rsidRDefault="00197F47" w:rsidP="00197F4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.  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ТООП образования г. Рубцовска и Рубцовского района направить информацию о результатах осмотров в форме предложенных таблиц и пояснительную записку к ним до 25 сентября 2025г. в краевую организацию Профсоюза по электронной почте: </w:t>
      </w:r>
      <w:hyperlink r:id="rId7" w:history="1">
        <w:r w:rsidRPr="0068613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altaikrai@eseur.ru</w:t>
        </w:r>
      </w:hyperlink>
    </w:p>
    <w:p w:rsidR="00197F47" w:rsidRDefault="00197F47" w:rsidP="00197F4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Ташкинову Е.А. и Головко Н.Ю., 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внештатны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труда ТООП образования г. Рубцовска и Рубцовского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DD7" w:rsidRPr="00CC6672" w:rsidRDefault="00197F47" w:rsidP="00197F4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3DD7" w:rsidRPr="00CC6672" w:rsidRDefault="00013DD7" w:rsidP="00D852AB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2AB" w:rsidRDefault="00D852AB" w:rsidP="00CC6672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DD7" w:rsidRPr="00CC6672" w:rsidRDefault="00013DD7" w:rsidP="00197F47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ТООП образования</w:t>
      </w:r>
    </w:p>
    <w:p w:rsidR="00CC6672" w:rsidRPr="00CC6672" w:rsidRDefault="00013DD7" w:rsidP="00197F47">
      <w:pPr>
        <w:ind w:left="-426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Рубцовска и Рубцовского района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И.Б. Попова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3DD7" w:rsidRPr="00013DD7" w:rsidRDefault="00013DD7" w:rsidP="00197F47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1F54" w:rsidRDefault="005F1F54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52AB" w:rsidSect="0020232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33D0D"/>
    <w:rsid w:val="000119DA"/>
    <w:rsid w:val="00013DD7"/>
    <w:rsid w:val="00054D46"/>
    <w:rsid w:val="0007472C"/>
    <w:rsid w:val="000D318E"/>
    <w:rsid w:val="00166717"/>
    <w:rsid w:val="00175B25"/>
    <w:rsid w:val="00176C77"/>
    <w:rsid w:val="00197F47"/>
    <w:rsid w:val="001A1A84"/>
    <w:rsid w:val="001B237E"/>
    <w:rsid w:val="001E4F34"/>
    <w:rsid w:val="0020232F"/>
    <w:rsid w:val="002222FA"/>
    <w:rsid w:val="00233D0D"/>
    <w:rsid w:val="00246157"/>
    <w:rsid w:val="00295A12"/>
    <w:rsid w:val="002A2190"/>
    <w:rsid w:val="002E1369"/>
    <w:rsid w:val="00305C79"/>
    <w:rsid w:val="0032701C"/>
    <w:rsid w:val="00334300"/>
    <w:rsid w:val="00341E96"/>
    <w:rsid w:val="003A7498"/>
    <w:rsid w:val="003D3217"/>
    <w:rsid w:val="003D68A2"/>
    <w:rsid w:val="004003F4"/>
    <w:rsid w:val="004018C3"/>
    <w:rsid w:val="00505FF3"/>
    <w:rsid w:val="00550724"/>
    <w:rsid w:val="00573993"/>
    <w:rsid w:val="005D2955"/>
    <w:rsid w:val="005F1CBC"/>
    <w:rsid w:val="005F1F54"/>
    <w:rsid w:val="0062210D"/>
    <w:rsid w:val="00627267"/>
    <w:rsid w:val="0063759E"/>
    <w:rsid w:val="006A7BC0"/>
    <w:rsid w:val="006C0C2A"/>
    <w:rsid w:val="00742348"/>
    <w:rsid w:val="00746BAE"/>
    <w:rsid w:val="00762A60"/>
    <w:rsid w:val="007C7347"/>
    <w:rsid w:val="007D5D60"/>
    <w:rsid w:val="007E4C71"/>
    <w:rsid w:val="00840999"/>
    <w:rsid w:val="008A3CEB"/>
    <w:rsid w:val="008C2AE0"/>
    <w:rsid w:val="008E0957"/>
    <w:rsid w:val="00923BF7"/>
    <w:rsid w:val="009747F2"/>
    <w:rsid w:val="009804BD"/>
    <w:rsid w:val="009934BB"/>
    <w:rsid w:val="009B43E7"/>
    <w:rsid w:val="009C0344"/>
    <w:rsid w:val="00A027AC"/>
    <w:rsid w:val="00A43023"/>
    <w:rsid w:val="00A55DA7"/>
    <w:rsid w:val="00A56918"/>
    <w:rsid w:val="00A73C52"/>
    <w:rsid w:val="00A74691"/>
    <w:rsid w:val="00B32565"/>
    <w:rsid w:val="00B4187E"/>
    <w:rsid w:val="00B640EF"/>
    <w:rsid w:val="00BC068A"/>
    <w:rsid w:val="00BC3508"/>
    <w:rsid w:val="00BC608D"/>
    <w:rsid w:val="00BF3B6A"/>
    <w:rsid w:val="00C32395"/>
    <w:rsid w:val="00C51E52"/>
    <w:rsid w:val="00C92165"/>
    <w:rsid w:val="00CC6672"/>
    <w:rsid w:val="00D02E68"/>
    <w:rsid w:val="00D0627A"/>
    <w:rsid w:val="00D63261"/>
    <w:rsid w:val="00D809B8"/>
    <w:rsid w:val="00D852AB"/>
    <w:rsid w:val="00D97BDE"/>
    <w:rsid w:val="00DC230A"/>
    <w:rsid w:val="00DD30D7"/>
    <w:rsid w:val="00E04E3C"/>
    <w:rsid w:val="00E26CD0"/>
    <w:rsid w:val="00E36761"/>
    <w:rsid w:val="00E50B7E"/>
    <w:rsid w:val="00E60F65"/>
    <w:rsid w:val="00E747E1"/>
    <w:rsid w:val="00EC4624"/>
    <w:rsid w:val="00F22756"/>
    <w:rsid w:val="00F273E2"/>
    <w:rsid w:val="00F55220"/>
    <w:rsid w:val="00F95B3D"/>
    <w:rsid w:val="00F95C1B"/>
    <w:rsid w:val="00FA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BC"/>
  </w:style>
  <w:style w:type="paragraph" w:styleId="2">
    <w:name w:val="heading 2"/>
    <w:basedOn w:val="a"/>
    <w:next w:val="a"/>
    <w:link w:val="20"/>
    <w:uiPriority w:val="9"/>
    <w:unhideWhenUsed/>
    <w:qFormat/>
    <w:rsid w:val="00D63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6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63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F9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23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D4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5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4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taikrai@eseu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</cp:lastModifiedBy>
  <cp:revision>7</cp:revision>
  <cp:lastPrinted>2025-07-21T08:30:00Z</cp:lastPrinted>
  <dcterms:created xsi:type="dcterms:W3CDTF">2025-01-20T05:03:00Z</dcterms:created>
  <dcterms:modified xsi:type="dcterms:W3CDTF">2025-07-21T08:30:00Z</dcterms:modified>
</cp:coreProperties>
</file>