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66" w:rsidRDefault="00507F66" w:rsidP="007B5A3A">
      <w:pPr>
        <w:spacing w:line="240" w:lineRule="auto"/>
        <w:ind w:left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412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ОБЩЕРОССИЙСКИЙ ПРОФСОЮЗ ОБРАЗОВАНИЯ</w:t>
      </w:r>
    </w:p>
    <w:p w:rsidR="00641266" w:rsidRPr="00641266" w:rsidRDefault="00641266" w:rsidP="007B5A3A">
      <w:pPr>
        <w:spacing w:line="240" w:lineRule="auto"/>
        <w:ind w:left="142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412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Алтайская краевая организация Профсоюза                                        работников народного образования и науки РФ</w:t>
      </w:r>
    </w:p>
    <w:p w:rsidR="00507F66" w:rsidRPr="00641266" w:rsidRDefault="00507F66" w:rsidP="007B5A3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412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РУБЦОВСКАЯ ГОРОДСКАЯ ОРГАНИЗАЦИЯ ПРОФСОЮЗА</w:t>
      </w:r>
    </w:p>
    <w:p w:rsidR="00507F66" w:rsidRPr="00641266" w:rsidRDefault="00507F66" w:rsidP="007B5A3A">
      <w:pPr>
        <w:pBdr>
          <w:bottom w:val="single" w:sz="12" w:space="1" w:color="auto"/>
        </w:pBd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412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РАБОТНИКОВ НАРОДНОГО ОБРАЗОВАНИЯ И НАУКИ РФ</w:t>
      </w:r>
    </w:p>
    <w:p w:rsidR="00507F66" w:rsidRPr="00B1279A" w:rsidRDefault="00507F66" w:rsidP="007B5A3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658201, г. Рубцовск, ул. Комсомольская, 97, тел: 8 (38557) 2-54-85,  </w:t>
      </w:r>
      <w:proofErr w:type="gramStart"/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-mail: </w:t>
      </w:r>
      <w:hyperlink r:id="rId6" w:history="1">
        <w:r w:rsidRPr="00B1279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658223@List.ru</w:t>
        </w:r>
      </w:hyperlink>
    </w:p>
    <w:p w:rsidR="00507F66" w:rsidRPr="00B1279A" w:rsidRDefault="00507F66" w:rsidP="007B5A3A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279A">
        <w:rPr>
          <w:noProof/>
          <w:sz w:val="24"/>
          <w:szCs w:val="24"/>
          <w:lang w:eastAsia="ru-RU"/>
        </w:rPr>
        <w:drawing>
          <wp:inline distT="0" distB="0" distL="0" distR="0" wp14:anchorId="500C34FA" wp14:editId="7F5929DE">
            <wp:extent cx="1347470" cy="2316480"/>
            <wp:effectExtent l="0" t="0" r="508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231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1279A">
        <w:rPr>
          <w:rFonts w:ascii="Cambria" w:eastAsia="Times New Roman" w:hAnsi="Cambria"/>
          <w:b/>
          <w:bCs/>
          <w:noProof/>
          <w:sz w:val="24"/>
          <w:szCs w:val="24"/>
          <w:lang w:eastAsia="ru-RU"/>
        </w:rPr>
        <w:drawing>
          <wp:inline distT="0" distB="0" distL="0" distR="0" wp14:anchorId="1AA81BB1" wp14:editId="3E3B1A76">
            <wp:extent cx="1040524" cy="1187669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717" cy="11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7F66" w:rsidRPr="00B1279A" w:rsidRDefault="00507F66" w:rsidP="007B5A3A">
      <w:pPr>
        <w:spacing w:before="100" w:beforeAutospacing="1" w:after="100" w:afterAutospacing="1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6D0E" w:rsidRPr="00641266" w:rsidRDefault="001A6D0E" w:rsidP="007B5A3A">
      <w:pPr>
        <w:spacing w:before="100" w:beforeAutospacing="1" w:after="100" w:afterAutospacing="1" w:line="240" w:lineRule="auto"/>
        <w:ind w:left="142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4126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Публичный отчет</w:t>
      </w:r>
    </w:p>
    <w:p w:rsidR="00507F66" w:rsidRPr="00641266" w:rsidRDefault="005F4B28" w:rsidP="007B5A3A">
      <w:pPr>
        <w:spacing w:before="100" w:beforeAutospacing="1" w:after="100" w:afterAutospacing="1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64126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Рубцовской городской </w:t>
      </w:r>
      <w:r w:rsidR="001A6D0E" w:rsidRPr="0064126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организации</w:t>
      </w:r>
      <w:r w:rsidRPr="0064126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="00643455" w:rsidRPr="0064126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</w:t>
      </w:r>
      <w:r w:rsidR="001A6D0E" w:rsidRPr="0064126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рофсоюза</w:t>
      </w:r>
      <w:r w:rsidR="00F55D4D" w:rsidRPr="0064126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="00641266" w:rsidRPr="0064126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          </w:t>
      </w:r>
      <w:r w:rsidR="00643455" w:rsidRPr="0064126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                                                 </w:t>
      </w:r>
      <w:r w:rsidRPr="0064126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работников </w:t>
      </w:r>
      <w:r w:rsidR="00643455" w:rsidRPr="0064126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народного </w:t>
      </w:r>
      <w:r w:rsidR="001A6D0E" w:rsidRPr="0064126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образования</w:t>
      </w:r>
      <w:r w:rsidRPr="0064126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и науки РФ</w:t>
      </w:r>
      <w:r w:rsidR="00643455" w:rsidRPr="0064126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</w:p>
    <w:p w:rsidR="003F65B5" w:rsidRPr="00641266" w:rsidRDefault="00641266" w:rsidP="007B5A3A">
      <w:pPr>
        <w:spacing w:before="100" w:beforeAutospacing="1" w:after="100" w:afterAutospacing="1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за </w:t>
      </w:r>
      <w:r w:rsidR="001A6D0E" w:rsidRPr="0064126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201</w:t>
      </w:r>
      <w:r w:rsidR="00507F66" w:rsidRPr="0064126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9</w:t>
      </w:r>
      <w:r w:rsidR="001A6D0E" w:rsidRPr="0064126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год</w:t>
      </w:r>
    </w:p>
    <w:p w:rsidR="009D5734" w:rsidRPr="00B1279A" w:rsidRDefault="009D5734" w:rsidP="007B5A3A">
      <w:pPr>
        <w:spacing w:before="100" w:beforeAutospacing="1" w:after="100" w:afterAutospacing="1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1A6D0E" w:rsidRPr="00B1279A" w:rsidRDefault="00507F66" w:rsidP="007B5A3A">
      <w:pPr>
        <w:spacing w:before="100" w:beforeAutospacing="1" w:after="100" w:afterAutospacing="1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proofErr w:type="gramStart"/>
      <w:r w:rsidRPr="00B127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Утвержден</w:t>
      </w:r>
      <w:proofErr w:type="gramEnd"/>
      <w:r w:rsidRPr="00B127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на заседании президиума </w:t>
      </w:r>
      <w:r w:rsidR="009D5734" w:rsidRPr="00B127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B127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Рубцовской городской организации Профсоюза</w:t>
      </w:r>
      <w:r w:rsidR="009D5734" w:rsidRPr="00B127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 </w:t>
      </w:r>
      <w:r w:rsidRPr="00B127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                                    П</w:t>
      </w:r>
      <w:r w:rsidR="009D5734" w:rsidRPr="00B127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остановление </w:t>
      </w:r>
      <w:r w:rsidRPr="00B127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№</w:t>
      </w:r>
      <w:r w:rsidR="009D5734" w:rsidRPr="00B127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03-05 </w:t>
      </w:r>
      <w:r w:rsidRPr="00B127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от </w:t>
      </w:r>
      <w:r w:rsidR="009D5734" w:rsidRPr="00B127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14</w:t>
      </w:r>
      <w:r w:rsidRPr="00B127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.02.20</w:t>
      </w:r>
      <w:r w:rsidR="009D5734" w:rsidRPr="00B127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20 </w:t>
      </w:r>
      <w:r w:rsidRPr="00B127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</w:t>
      </w:r>
      <w:r w:rsidR="009D5734" w:rsidRPr="00B127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ода</w:t>
      </w:r>
    </w:p>
    <w:p w:rsidR="0080720A" w:rsidRPr="00B1279A" w:rsidRDefault="0080720A" w:rsidP="007B5A3A">
      <w:pPr>
        <w:spacing w:before="100" w:beforeAutospacing="1" w:after="100" w:afterAutospacing="1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80720A" w:rsidRPr="00B1279A" w:rsidRDefault="0080720A" w:rsidP="007B5A3A">
      <w:pPr>
        <w:spacing w:before="100" w:beforeAutospacing="1" w:after="100" w:afterAutospacing="1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80720A" w:rsidRPr="00B1279A" w:rsidRDefault="0080720A" w:rsidP="007B5A3A">
      <w:pPr>
        <w:spacing w:before="100" w:beforeAutospacing="1" w:after="100" w:afterAutospacing="1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80720A" w:rsidRPr="00B1279A" w:rsidRDefault="0080720A" w:rsidP="007B5A3A">
      <w:pPr>
        <w:spacing w:before="100" w:beforeAutospacing="1" w:after="100" w:afterAutospacing="1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6B1F8C" w:rsidRPr="00B1279A" w:rsidRDefault="006B1F8C" w:rsidP="007B5A3A">
      <w:pPr>
        <w:spacing w:before="100" w:beforeAutospacing="1" w:after="100" w:afterAutospacing="1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80720A" w:rsidRDefault="0080720A" w:rsidP="007B5A3A">
      <w:pPr>
        <w:spacing w:before="100" w:beforeAutospacing="1" w:after="100" w:afterAutospacing="1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РУБЦОВСК</w:t>
      </w:r>
      <w:r w:rsidR="00641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B12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641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</w:p>
    <w:p w:rsidR="00641266" w:rsidRPr="00B1279A" w:rsidRDefault="00641266" w:rsidP="007B5A3A">
      <w:pPr>
        <w:spacing w:before="100" w:beforeAutospacing="1" w:after="100" w:afterAutospacing="1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3A7A" w:rsidRPr="00B1279A" w:rsidRDefault="00507F66" w:rsidP="007B5A3A">
      <w:pPr>
        <w:pStyle w:val="a3"/>
        <w:numPr>
          <w:ilvl w:val="0"/>
          <w:numId w:val="4"/>
        </w:numPr>
        <w:ind w:left="142"/>
      </w:pPr>
      <w:r w:rsidRPr="00B1279A">
        <w:rPr>
          <w:b/>
          <w:bCs/>
          <w:i/>
        </w:rPr>
        <w:lastRenderedPageBreak/>
        <w:t>Общая характеристика организации. Состояние профсоюзного членства</w:t>
      </w:r>
      <w:r w:rsidRPr="00B1279A">
        <w:t xml:space="preserve"> </w:t>
      </w:r>
    </w:p>
    <w:p w:rsidR="002B3A7A" w:rsidRPr="00B1279A" w:rsidRDefault="002B3A7A" w:rsidP="007B5A3A">
      <w:pPr>
        <w:widowControl w:val="0"/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города Рубцовска находится 54 организаций, из них:</w:t>
      </w:r>
    </w:p>
    <w:p w:rsidR="002B3A7A" w:rsidRPr="00B1279A" w:rsidRDefault="002B3A7A" w:rsidP="007B5A3A">
      <w:pPr>
        <w:widowControl w:val="0"/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общеобразовательных учреждений - 18, профсоюзные организации имеются во всех образовательных учреждениях;</w:t>
      </w:r>
    </w:p>
    <w:p w:rsidR="002B3A7A" w:rsidRPr="00B1279A" w:rsidRDefault="002B3A7A" w:rsidP="007B5A3A">
      <w:pPr>
        <w:widowControl w:val="0"/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дошкольных учреждений - 28, профсоюзные организации имеются во всех дошкольных учреждениях;</w:t>
      </w:r>
    </w:p>
    <w:p w:rsidR="002B3A7A" w:rsidRPr="00B1279A" w:rsidRDefault="002B3A7A" w:rsidP="007B5A3A">
      <w:pPr>
        <w:widowControl w:val="0"/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учреждений дополнительного образования - 4, профсоюзные организации имеются в 3 учреждениях;</w:t>
      </w:r>
    </w:p>
    <w:p w:rsidR="002B3A7A" w:rsidRPr="00B1279A" w:rsidRDefault="002B3A7A" w:rsidP="007B5A3A">
      <w:pPr>
        <w:widowControl w:val="0"/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другие организации, подведомственные МКУ «Управление образования» – 4, профсоюзные организации имеются во всех учреждениях.</w:t>
      </w:r>
    </w:p>
    <w:p w:rsidR="002B3A7A" w:rsidRPr="00B1279A" w:rsidRDefault="002B3A7A" w:rsidP="007B5A3A">
      <w:pPr>
        <w:widowControl w:val="0"/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2019 года первичных профсоюзных организаций по отношению к 2018 году не изменилось. </w:t>
      </w:r>
    </w:p>
    <w:p w:rsidR="002B3A7A" w:rsidRPr="00B1279A" w:rsidRDefault="002B3A7A" w:rsidP="007B5A3A">
      <w:pPr>
        <w:widowControl w:val="0"/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54 первичных профсоюзных организаций 10 являются малочисленными (до 15 членов Профсоюза). По сравнению с 2018 годом количество малочисленных первичных профорганизаций уменьшилось на 1. </w:t>
      </w:r>
    </w:p>
    <w:p w:rsidR="002B3A7A" w:rsidRPr="00B1279A" w:rsidRDefault="002B3A7A" w:rsidP="007B5A3A">
      <w:pPr>
        <w:widowControl w:val="0"/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малочисленным организациям относятся:</w:t>
      </w:r>
    </w:p>
    <w:p w:rsidR="002B3A7A" w:rsidRPr="00B1279A" w:rsidRDefault="002B3A7A" w:rsidP="007B5A3A">
      <w:pPr>
        <w:widowControl w:val="0"/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МБДОУ «Детский сад № 12», 39 работающих, из них 14 членов Профсоюза;</w:t>
      </w:r>
    </w:p>
    <w:p w:rsidR="002B3A7A" w:rsidRPr="00B1279A" w:rsidRDefault="002B3A7A" w:rsidP="007B5A3A">
      <w:pPr>
        <w:widowControl w:val="0"/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МБДОУ «Детский сад № 16», 26 работающих, из них 4 члена Профсоюза;</w:t>
      </w:r>
      <w:proofErr w:type="gramEnd"/>
    </w:p>
    <w:p w:rsidR="002B3A7A" w:rsidRPr="00B1279A" w:rsidRDefault="002B3A7A" w:rsidP="007B5A3A">
      <w:pPr>
        <w:widowControl w:val="0"/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МБДОУ «Детский сад № 36», 32 работающих, из них 5 члена Профсоюза;</w:t>
      </w:r>
      <w:proofErr w:type="gramEnd"/>
    </w:p>
    <w:p w:rsidR="002B3A7A" w:rsidRPr="00B1279A" w:rsidRDefault="002B3A7A" w:rsidP="007B5A3A">
      <w:pPr>
        <w:widowControl w:val="0"/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МБДОУ «Детский сад № 47», 35 работающих, из них 11 членов Профсоюза;</w:t>
      </w:r>
    </w:p>
    <w:p w:rsidR="002B3A7A" w:rsidRPr="00B1279A" w:rsidRDefault="002B3A7A" w:rsidP="007B5A3A">
      <w:pPr>
        <w:widowControl w:val="0"/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МБДОУ «Детский сад № 50», 31 работающих, из них 11 членов Профсоюза;</w:t>
      </w:r>
    </w:p>
    <w:p w:rsidR="002B3A7A" w:rsidRPr="00B1279A" w:rsidRDefault="002B3A7A" w:rsidP="007B5A3A">
      <w:pPr>
        <w:widowControl w:val="0"/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МБДОУ «Детский сад № 54», 60 работающих, из них 9 членов Профсоюза;</w:t>
      </w:r>
    </w:p>
    <w:p w:rsidR="002B3A7A" w:rsidRPr="00B1279A" w:rsidRDefault="002B3A7A" w:rsidP="007B5A3A">
      <w:pPr>
        <w:widowControl w:val="0"/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МБОУ «СОШ № 13»,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27 работающих, из них 9 членов Профсоюза;</w:t>
      </w:r>
    </w:p>
    <w:p w:rsidR="002B3A7A" w:rsidRPr="00B1279A" w:rsidRDefault="002B3A7A" w:rsidP="007B5A3A">
      <w:pPr>
        <w:widowControl w:val="0"/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МБОУ «ООШ №26 им. А.С. Пушкина», 43 работающих, из них 8 членов Профсоюза;</w:t>
      </w:r>
    </w:p>
    <w:p w:rsidR="002B3A7A" w:rsidRPr="00B1279A" w:rsidRDefault="002B3A7A" w:rsidP="007B5A3A">
      <w:pPr>
        <w:widowControl w:val="0"/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МБОУ «</w:t>
      </w:r>
      <w:proofErr w:type="gramStart"/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С)ОШ №1», 18 работающих из них 12 членов Профсоюза;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B3A7A" w:rsidRPr="00B1279A" w:rsidRDefault="002B3A7A" w:rsidP="007B5A3A">
      <w:pPr>
        <w:widowControl w:val="0"/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«ЦДиК», 7 работающих, из них 5 членов Профсоюза. </w:t>
      </w:r>
    </w:p>
    <w:p w:rsidR="002B3A7A" w:rsidRPr="00B1279A" w:rsidRDefault="002B3A7A" w:rsidP="007B5A3A">
      <w:pPr>
        <w:widowControl w:val="0"/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работающих в образовательных организациях - 3 011 человек, из них:</w:t>
      </w:r>
    </w:p>
    <w:p w:rsidR="002B3A7A" w:rsidRPr="00B1279A" w:rsidRDefault="002B3A7A" w:rsidP="007B5A3A">
      <w:pPr>
        <w:widowControl w:val="0"/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педагогических работников – 1 455 человек;</w:t>
      </w:r>
    </w:p>
    <w:p w:rsidR="002B3A7A" w:rsidRPr="00B1279A" w:rsidRDefault="002B3A7A" w:rsidP="007B5A3A">
      <w:pPr>
        <w:widowControl w:val="0"/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молодежи до 35 лет – 363 человек.</w:t>
      </w:r>
    </w:p>
    <w:p w:rsidR="002B3A7A" w:rsidRPr="00B1279A" w:rsidRDefault="002B3A7A" w:rsidP="007B5A3A">
      <w:pPr>
        <w:widowControl w:val="0"/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членов Профсоюза – 1 739 человек, что составляет 57,1%, из них:</w:t>
      </w:r>
    </w:p>
    <w:p w:rsidR="002B3A7A" w:rsidRPr="00B1279A" w:rsidRDefault="002B3A7A" w:rsidP="007B5A3A">
      <w:pPr>
        <w:widowControl w:val="0"/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работающих членов Профсоюза, состоящих на профсоюзном учёте, в том числе находящихся в отпуске по уходу за ребёнком, в длительном отпуске сроком до 1 года – 1 718 человек;</w:t>
      </w:r>
    </w:p>
    <w:p w:rsidR="002B3A7A" w:rsidRPr="00B1279A" w:rsidRDefault="002B3A7A" w:rsidP="007B5A3A">
      <w:pPr>
        <w:widowControl w:val="0"/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неработающих пенсионеров – ветеранов педагогического труда, членов Профсоюза, с которыми прекращены трудовые отношения в связи с выходом на пенсию, но они состоят на профсоюзном учёте и продолжающие уплачивать членские взносы – 21 человек.  </w:t>
      </w:r>
    </w:p>
    <w:p w:rsidR="002B3A7A" w:rsidRPr="00B1279A" w:rsidRDefault="002B3A7A" w:rsidP="007B5A3A">
      <w:pPr>
        <w:widowControl w:val="0"/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 – 1 120 человек, из них молодежи до 35 лет – 302 человека.</w:t>
      </w:r>
    </w:p>
    <w:p w:rsidR="002B3A7A" w:rsidRPr="00B1279A" w:rsidRDefault="002B3A7A" w:rsidP="007B5A3A">
      <w:pPr>
        <w:widowControl w:val="0"/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охват профсоюзного членства увеличился на +3,4%.</w:t>
      </w:r>
    </w:p>
    <w:p w:rsidR="002B3A7A" w:rsidRPr="00B1279A" w:rsidRDefault="002B3A7A" w:rsidP="007B5A3A">
      <w:pPr>
        <w:widowControl w:val="0"/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работников образования, принятых за отчетный период в Профсоюз на основании личных заявлений – 11 человек.</w:t>
      </w:r>
    </w:p>
    <w:p w:rsidR="002B3A7A" w:rsidRPr="00B1279A" w:rsidRDefault="002B3A7A" w:rsidP="007B5A3A">
      <w:pPr>
        <w:widowControl w:val="0"/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 свободного выхода из Профсоюза по личному заявлению в 2019 году никто из членов Профсоюза не воспользовался.</w:t>
      </w:r>
    </w:p>
    <w:p w:rsidR="002B3A7A" w:rsidRPr="00B1279A" w:rsidRDefault="002B3A7A" w:rsidP="007B5A3A">
      <w:pPr>
        <w:widowControl w:val="0"/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первичных профсоюзных организаций, в которых численность членов Профсоюза составляет менее 50% - 24. К таким организациям относятся:</w:t>
      </w:r>
    </w:p>
    <w:p w:rsidR="002B3A7A" w:rsidRPr="00B1279A" w:rsidRDefault="002B3A7A" w:rsidP="007B5A3A">
      <w:pPr>
        <w:widowControl w:val="0"/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МБДОУ «Детский сад № 1», 78 работающих, из них 18 членов Профсоюза;</w:t>
      </w:r>
    </w:p>
    <w:p w:rsidR="002B3A7A" w:rsidRPr="00B1279A" w:rsidRDefault="002B3A7A" w:rsidP="007B5A3A">
      <w:pPr>
        <w:widowControl w:val="0"/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МБДОУ «Детский сад № 2», 44 работающих, из них 16 членов Профсоюза;</w:t>
      </w:r>
    </w:p>
    <w:p w:rsidR="002B3A7A" w:rsidRPr="00B1279A" w:rsidRDefault="002B3A7A" w:rsidP="007B5A3A">
      <w:pPr>
        <w:widowControl w:val="0"/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МБДОУ «Детский сад № 7», 97 работающих, из них 40 членов Профсоюза;</w:t>
      </w:r>
    </w:p>
    <w:p w:rsidR="002B3A7A" w:rsidRPr="00B1279A" w:rsidRDefault="002B3A7A" w:rsidP="007B5A3A">
      <w:pPr>
        <w:widowControl w:val="0"/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МБДОУ «Детский сад № 12», 39 работающих, из них 14 членов Профсоюза;</w:t>
      </w:r>
    </w:p>
    <w:p w:rsidR="002B3A7A" w:rsidRPr="00B1279A" w:rsidRDefault="002B3A7A" w:rsidP="007B5A3A">
      <w:pPr>
        <w:widowControl w:val="0"/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МБДОУ «Детский сад № 16», 26 работающих, из них 4 членов Профсоюза;</w:t>
      </w:r>
    </w:p>
    <w:p w:rsidR="002B3A7A" w:rsidRPr="00B1279A" w:rsidRDefault="002B3A7A" w:rsidP="007B5A3A">
      <w:pPr>
        <w:widowControl w:val="0"/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МБДОУ «Детский сад № 36», 32 работающих, из них 5 членов Профсоюза;</w:t>
      </w:r>
    </w:p>
    <w:p w:rsidR="002B3A7A" w:rsidRPr="00B1279A" w:rsidRDefault="002B3A7A" w:rsidP="007B5A3A">
      <w:pPr>
        <w:widowControl w:val="0"/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МБДОУ «Детский сад № 46», 70 работающих, из них 21 членов Профсоюза;</w:t>
      </w:r>
    </w:p>
    <w:p w:rsidR="002B3A7A" w:rsidRPr="00B1279A" w:rsidRDefault="002B3A7A" w:rsidP="007B5A3A">
      <w:pPr>
        <w:widowControl w:val="0"/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МБДОУ «Детский сад № 47», 35 работающих, из них 11 членов Профсоюза;</w:t>
      </w:r>
    </w:p>
    <w:p w:rsidR="002B3A7A" w:rsidRPr="00B1279A" w:rsidRDefault="002B3A7A" w:rsidP="007B5A3A">
      <w:pPr>
        <w:widowControl w:val="0"/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МБДОУ «Детский сад № 48», 63 работающих, из них 18 членов Профсоюза;</w:t>
      </w:r>
    </w:p>
    <w:p w:rsidR="002B3A7A" w:rsidRPr="00B1279A" w:rsidRDefault="002B3A7A" w:rsidP="007B5A3A">
      <w:pPr>
        <w:widowControl w:val="0"/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МБДОУ «Детский сад № 50», 31 работающих, из них 11 членов Профсоюза;</w:t>
      </w:r>
    </w:p>
    <w:p w:rsidR="002B3A7A" w:rsidRPr="00B1279A" w:rsidRDefault="002B3A7A" w:rsidP="007B5A3A">
      <w:pPr>
        <w:widowControl w:val="0"/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МБДОУ «Детский сад № 54», 60 работающих, из них 9 членов Профсоюза;</w:t>
      </w:r>
    </w:p>
    <w:p w:rsidR="002B3A7A" w:rsidRPr="00B1279A" w:rsidRDefault="002B3A7A" w:rsidP="007B5A3A">
      <w:pPr>
        <w:widowControl w:val="0"/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МБДОУ «Детский сад № 55», 98 работающих, из них 32 членов Профсоюза;</w:t>
      </w:r>
    </w:p>
    <w:p w:rsidR="002B3A7A" w:rsidRPr="00B1279A" w:rsidRDefault="002B3A7A" w:rsidP="007B5A3A">
      <w:pPr>
        <w:widowControl w:val="0"/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МБОУ «СОШ № 1»,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75 работающих, из них 25 членов Профсоюза;</w:t>
      </w:r>
    </w:p>
    <w:p w:rsidR="002B3A7A" w:rsidRPr="00B1279A" w:rsidRDefault="002B3A7A" w:rsidP="007B5A3A">
      <w:pPr>
        <w:widowControl w:val="0"/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МБОУ «Гимназия №3»,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88 работающих, из них 24 членов Профсоюза;</w:t>
      </w:r>
    </w:p>
    <w:p w:rsidR="002B3A7A" w:rsidRPr="00B1279A" w:rsidRDefault="002B3A7A" w:rsidP="007B5A3A">
      <w:pPr>
        <w:widowControl w:val="0"/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МБОУ «Лицей №6»,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89 работающих, из них 33 членов Профсоюза;</w:t>
      </w:r>
    </w:p>
    <w:p w:rsidR="002B3A7A" w:rsidRPr="00B1279A" w:rsidRDefault="002B3A7A" w:rsidP="007B5A3A">
      <w:pPr>
        <w:widowControl w:val="0"/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МБОУ «Гимназия №8»,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100 работающих, из них 22 членов Профсоюза;</w:t>
      </w:r>
    </w:p>
    <w:p w:rsidR="002B3A7A" w:rsidRPr="00B1279A" w:rsidRDefault="002B3A7A" w:rsidP="007B5A3A">
      <w:pPr>
        <w:widowControl w:val="0"/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МБОУ «СОШ № 10 ККЮС»,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92 работающих, из них 27 членов Профсоюза;</w:t>
      </w:r>
    </w:p>
    <w:p w:rsidR="002B3A7A" w:rsidRPr="00B1279A" w:rsidRDefault="002B3A7A" w:rsidP="007B5A3A">
      <w:pPr>
        <w:widowControl w:val="0"/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МБОУ «Гимназия № 11»,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101 </w:t>
      </w:r>
      <w:proofErr w:type="gramStart"/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работающий</w:t>
      </w:r>
      <w:proofErr w:type="gramEnd"/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 30 членов Профсоюза;</w:t>
      </w:r>
    </w:p>
    <w:p w:rsidR="002B3A7A" w:rsidRPr="00B1279A" w:rsidRDefault="002B3A7A" w:rsidP="007B5A3A">
      <w:pPr>
        <w:widowControl w:val="0"/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МБОУ «СОШ № 13»,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27 работающих, из них 9 членов Профсоюза;</w:t>
      </w:r>
    </w:p>
    <w:p w:rsidR="002B3A7A" w:rsidRPr="00B1279A" w:rsidRDefault="002B3A7A" w:rsidP="007B5A3A">
      <w:pPr>
        <w:widowControl w:val="0"/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МБОУ «ООШ №26 им. А.С. Пушкина», 43 работающих, из них 8 членов Профсоюза;</w:t>
      </w:r>
    </w:p>
    <w:p w:rsidR="002B3A7A" w:rsidRPr="00B1279A" w:rsidRDefault="002B3A7A" w:rsidP="007B5A3A">
      <w:pPr>
        <w:widowControl w:val="0"/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МБОУ «Гимназия «Планета Детства»,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153 работающих, из них 65 членов Профсоюза;</w:t>
      </w:r>
    </w:p>
    <w:p w:rsidR="002B3A7A" w:rsidRPr="00B1279A" w:rsidRDefault="002B3A7A" w:rsidP="007B5A3A">
      <w:pPr>
        <w:widowControl w:val="0"/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МБОУ «РОШИ № 2»,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73 работающих, из них 22 членов Профсоюза;</w:t>
      </w:r>
    </w:p>
    <w:p w:rsidR="002B3A7A" w:rsidRPr="00B1279A" w:rsidRDefault="002B3A7A" w:rsidP="007B5A3A">
      <w:pPr>
        <w:widowControl w:val="0"/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МБУ ДО «ДЮЦ»,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62 работающих, из них 16 членов Профсоюза;</w:t>
      </w:r>
    </w:p>
    <w:p w:rsidR="002B3A7A" w:rsidRPr="00B1279A" w:rsidRDefault="002B3A7A" w:rsidP="007B5A3A">
      <w:pPr>
        <w:widowControl w:val="0"/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МБУ </w:t>
      </w:r>
      <w:proofErr w:type="gramStart"/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Малая</w:t>
      </w:r>
      <w:proofErr w:type="gramEnd"/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Академия»,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54 работающих, из них 23 членов Профсоюза.</w:t>
      </w:r>
    </w:p>
    <w:p w:rsidR="002B3A7A" w:rsidRPr="00B1279A" w:rsidRDefault="002B3A7A" w:rsidP="007B5A3A">
      <w:pPr>
        <w:widowControl w:val="0"/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 2018 годом количество первичных профорганизаций, в которых численность членов Профсоюза составляет менее 50%, уменьшилось на 6.</w:t>
      </w:r>
    </w:p>
    <w:p w:rsidR="00DE72ED" w:rsidRPr="00B1279A" w:rsidRDefault="00DE72ED" w:rsidP="007B5A3A">
      <w:pPr>
        <w:widowControl w:val="0"/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Высокий уровень профсоюзного членства (80% - 100%)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201</w:t>
      </w:r>
      <w:r w:rsidR="00D111A7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</w:t>
      </w:r>
      <w:r w:rsidR="00AD46E1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7D0F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первичных 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профсоюзных организациях:</w:t>
      </w:r>
    </w:p>
    <w:p w:rsidR="000F4086" w:rsidRPr="00B1279A" w:rsidRDefault="00DE72ED" w:rsidP="007B5A3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4086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МБДОУ «Детский сад компенсирующего вида № 14 «Василек», председатель Ташкеева Любовь Васильевна, 100%;</w:t>
      </w:r>
    </w:p>
    <w:p w:rsidR="000F4086" w:rsidRPr="00B1279A" w:rsidRDefault="000F4086" w:rsidP="007B5A3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МБДОУ «Детский сад №24 «Солнышко», председатель Князева Любовь Борисовна, 8</w:t>
      </w:r>
      <w:r w:rsidR="00E81658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2,1%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4086" w:rsidRPr="00B1279A" w:rsidRDefault="000F4086" w:rsidP="007B5A3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МБДОУ «Детский сад комбинированного вида №41 «Золотая рыбка», председатель Василенко Ирина Ивановна, 88,3%;</w:t>
      </w:r>
    </w:p>
    <w:p w:rsidR="00DE72ED" w:rsidRPr="00B1279A" w:rsidRDefault="000F4086" w:rsidP="007B5A3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DE72ED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общеразвивающего вида №45 «Солнышко», председатель Быковских Галина Александровна, 100%;</w:t>
      </w:r>
    </w:p>
    <w:p w:rsidR="000F4086" w:rsidRPr="00B1279A" w:rsidRDefault="00DE72ED" w:rsidP="007B5A3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4086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МБДОУ «Центр развития ребенка – детский сад №57 «Аленушка», председатель Рубцова Елена Александровна, 8</w:t>
      </w:r>
      <w:r w:rsidR="00E81658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8,3</w:t>
      </w:r>
      <w:r w:rsidR="000F4086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DE72ED" w:rsidRPr="00B1279A" w:rsidRDefault="000F4086" w:rsidP="007B5A3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72ED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МБДОУ «Детский сад №74 «Пчелка», председатель Иванова Наталья Сергеевна, 89,</w:t>
      </w:r>
      <w:r w:rsidR="00956F77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72ED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0F4086" w:rsidRPr="00B1279A" w:rsidRDefault="00DE72ED" w:rsidP="007B5A3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4086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МБОУ «Кадетская средняя общеобразовательная школа №2», председатель Купорева Наталья Михайловна, 80,9%;</w:t>
      </w:r>
    </w:p>
    <w:p w:rsidR="000F4086" w:rsidRPr="00B1279A" w:rsidRDefault="000F4086" w:rsidP="007B5A3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МБОУ «Лицей «Эрудит», председатель Ташкинова Елена Анатольевна, 93,8%;</w:t>
      </w:r>
    </w:p>
    <w:p w:rsidR="00547048" w:rsidRPr="00B1279A" w:rsidRDefault="00DE72ED" w:rsidP="007B5A3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7048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МБОУ «Лицей №7», председатель Куликова Галина Владимировна, 90,8%;</w:t>
      </w:r>
    </w:p>
    <w:p w:rsidR="00DE72ED" w:rsidRPr="00B1279A" w:rsidRDefault="00547048" w:rsidP="007B5A3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72ED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МБОУ «Средняя общеобразовательная школа №18», председатель 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Курьянова Светлана Николаевна, </w:t>
      </w:r>
      <w:r w:rsidR="0068403C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88,1</w:t>
      </w:r>
      <w:r w:rsidR="00DE72ED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DE72ED" w:rsidRPr="00B1279A" w:rsidRDefault="00DE72ED" w:rsidP="007B5A3A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МБУ </w:t>
      </w:r>
      <w:proofErr w:type="gramStart"/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</w:t>
      </w:r>
      <w:proofErr w:type="gramEnd"/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туризма и экскурсий», председатель </w:t>
      </w:r>
      <w:r w:rsidR="0068403C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Ридных Татьяна Игоревна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8403C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D5376B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376B" w:rsidRPr="00B1279A" w:rsidRDefault="00DE72ED" w:rsidP="007B5A3A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040C97" w:rsidRPr="00B12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Средний уровень профсоюзного членства (</w:t>
      </w:r>
      <w:r w:rsidR="000F4086" w:rsidRPr="00B12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777D0F" w:rsidRPr="00B12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40C97" w:rsidRPr="00B12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 - 79</w:t>
      </w:r>
      <w:r w:rsidR="000F4086" w:rsidRPr="00B12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,9</w:t>
      </w:r>
      <w:r w:rsidR="00040C97" w:rsidRPr="00B12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%)</w:t>
      </w:r>
      <w:r w:rsidR="00040C97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201</w:t>
      </w:r>
      <w:r w:rsidR="00D5376B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40C97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 w:rsidR="00FD1308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910C9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47048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7D0F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первичных </w:t>
      </w:r>
      <w:r w:rsidR="00040C97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</w:t>
      </w:r>
      <w:r w:rsidR="009A32F5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040C97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 w:rsidR="009A32F5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40C97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1186B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E8E" w:rsidRPr="00B1279A">
        <w:rPr>
          <w:sz w:val="24"/>
          <w:szCs w:val="24"/>
        </w:rPr>
        <w:t xml:space="preserve"> </w:t>
      </w:r>
      <w:r w:rsidR="00D1186B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</w:t>
      </w:r>
      <w:r w:rsidR="00777D0F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1186B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</w:t>
      </w:r>
      <w:r w:rsidR="00777D0F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1186B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2, </w:t>
      </w:r>
      <w:r w:rsidR="003910C9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7, </w:t>
      </w:r>
      <w:r w:rsidR="00D1186B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10, 19, 23, 30, 3</w:t>
      </w:r>
      <w:r w:rsidR="00777D0F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1186B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37, 38, 47, 49, 53, </w:t>
      </w:r>
      <w:r w:rsidR="00777D0F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1186B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6, </w:t>
      </w:r>
      <w:r w:rsidR="00777D0F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Щелкунчик, </w:t>
      </w:r>
      <w:r w:rsidR="00547048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</w:t>
      </w:r>
      <w:r w:rsidR="00D1186B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№1</w:t>
      </w:r>
      <w:r w:rsidR="00777D0F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1186B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, №1</w:t>
      </w:r>
      <w:r w:rsidR="00777D0F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1186B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№23, Профильный лицей №24, ОСОШ №1, гимназия </w:t>
      </w:r>
      <w:r w:rsidR="00777D0F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44A69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Планета детства</w:t>
      </w:r>
      <w:r w:rsidR="00777D0F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44A69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186B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лицей №6, </w:t>
      </w:r>
      <w:r w:rsidR="00144A69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 ДО «ЦВР «Малая Академия», </w:t>
      </w:r>
      <w:r w:rsidR="00FD1308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 «Лето», </w:t>
      </w:r>
      <w:r w:rsidR="00144A69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«Управление образования»</w:t>
      </w:r>
      <w:r w:rsidR="00D5376B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МБОУ «Центр д</w:t>
      </w:r>
      <w:r w:rsidR="00547048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иагностики и консультирования»</w:t>
      </w:r>
      <w:r w:rsidR="003910C9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81658" w:rsidRPr="00B1279A" w:rsidRDefault="00CC3E8E" w:rsidP="007B5A3A">
      <w:pPr>
        <w:tabs>
          <w:tab w:val="left" w:pos="142"/>
          <w:tab w:val="left" w:pos="567"/>
          <w:tab w:val="left" w:pos="851"/>
        </w:tabs>
        <w:spacing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Низкий уровень профсоюзного членства (до </w:t>
      </w:r>
      <w:r w:rsidR="000F4086" w:rsidRPr="00B12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FD1308" w:rsidRPr="00B12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B12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%)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201</w:t>
      </w:r>
      <w:r w:rsidR="000E28A5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 w:rsidR="00EA4094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E28A5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10C9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рофсоюзных организациях:</w:t>
      </w:r>
      <w:r w:rsidR="00144A69" w:rsidRPr="00B1279A">
        <w:rPr>
          <w:sz w:val="24"/>
          <w:szCs w:val="24"/>
        </w:rPr>
        <w:t xml:space="preserve"> </w:t>
      </w:r>
      <w:r w:rsidR="00144A69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№ </w:t>
      </w:r>
      <w:r w:rsidR="00FD1308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</w:t>
      </w:r>
      <w:r w:rsidR="000E28A5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12,</w:t>
      </w:r>
      <w:r w:rsidR="00144A69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16, 36, 4</w:t>
      </w:r>
      <w:r w:rsidR="00FD1308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6, 4</w:t>
      </w:r>
      <w:r w:rsidR="00144A69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8, 50, 54, </w:t>
      </w:r>
      <w:r w:rsidR="00FD1308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55, </w:t>
      </w:r>
      <w:r w:rsidR="00547048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№1, </w:t>
      </w:r>
      <w:r w:rsidR="00FD1308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гимназия №3, </w:t>
      </w:r>
      <w:r w:rsidR="00144A69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№10, гимназия №8, </w:t>
      </w:r>
      <w:r w:rsidR="00FD1308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гимназия №11, СОШ №13, ООШ №26, </w:t>
      </w:r>
      <w:r w:rsidR="00144A69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«ДЮЦ»</w:t>
      </w:r>
      <w:r w:rsidR="00531C27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D1308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«РОШИ №2</w:t>
      </w:r>
      <w:r w:rsidR="000E28A5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44A69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A32F5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28A5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9A32F5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1</w:t>
      </w:r>
      <w:r w:rsidR="000E28A5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A32F5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2ED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</w:t>
      </w:r>
      <w:r w:rsidR="000E28A5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DE72ED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28A5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профсоюзных </w:t>
      </w:r>
      <w:r w:rsidR="00DE72ED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 w:rsidR="000E28A5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E72ED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32F5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уровень профсоюзного членства </w:t>
      </w:r>
      <w:r w:rsidR="00DE72ED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повыша</w:t>
      </w:r>
      <w:r w:rsidR="009A32F5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 </w:t>
      </w:r>
      <w:r w:rsidR="00DE72ED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пару процентов, то уменьша</w:t>
      </w:r>
      <w:r w:rsidR="009A32F5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="00E81658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31A14" w:rsidRPr="00B1279A" w:rsidRDefault="00F31A14" w:rsidP="007B5A3A">
      <w:pPr>
        <w:tabs>
          <w:tab w:val="left" w:pos="142"/>
          <w:tab w:val="left" w:pos="567"/>
          <w:tab w:val="left" w:pos="851"/>
        </w:tabs>
        <w:spacing w:line="240" w:lineRule="auto"/>
        <w:ind w:left="142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2020 год главными задачами комитета Рубцовской городской организации, в рамках выполнения уставных задач это:</w:t>
      </w:r>
    </w:p>
    <w:p w:rsidR="00F31A14" w:rsidRPr="00B1279A" w:rsidRDefault="00F31A14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добиться объединения в Профсоюзе не менее 90% руководителей образовательных организаций, в рамках социального партнёрства;</w:t>
      </w:r>
    </w:p>
    <w:p w:rsidR="00F31A14" w:rsidRPr="00B1279A" w:rsidRDefault="00F31A14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добиваться создания первичных профсоюзных организаций во всех образовательных учреждениях;</w:t>
      </w:r>
    </w:p>
    <w:p w:rsidR="00F31A14" w:rsidRPr="00B1279A" w:rsidRDefault="00F31A14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добиваться охвата профсоюзным членством в первичных профорганизациях более 50% от общего количества работников;</w:t>
      </w:r>
    </w:p>
    <w:p w:rsidR="00F31A14" w:rsidRPr="00B1279A" w:rsidRDefault="00F31A14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достигнуть 100% охвата учреждений образования коллективными договорами;</w:t>
      </w:r>
    </w:p>
    <w:p w:rsidR="00F31A14" w:rsidRPr="00B1279A" w:rsidRDefault="00F31A14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активизировать профсоюзную работу с молодёжью, обратив особое внимание на формирование базы данных молодёжного профактива, постоянное её обновление, системное обучение и подготовку молодых профсоюзных лидеров. Добиться охвата педагогической молодёжи профчленством не ниже 90%;</w:t>
      </w:r>
    </w:p>
    <w:p w:rsidR="00F31A14" w:rsidRPr="00B1279A" w:rsidRDefault="00F31A14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продолжить работу по консолидации профсоюзных средств под реализацию программы «Повышение эффективности использования средств профбюджета и развитие инновационных форм солидарной поддержки членов Профсоюза Рубцовской городской организации на 2019 - 2023 годы»;</w:t>
      </w:r>
    </w:p>
    <w:p w:rsidR="00F31A14" w:rsidRPr="00B1279A" w:rsidRDefault="00F31A14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максимально использовать возможности единой автоматизированной системы учёта  членов Профсоюза и электронного профсоюзного билета;</w:t>
      </w:r>
    </w:p>
    <w:p w:rsidR="00F31A14" w:rsidRPr="00B1279A" w:rsidRDefault="00F31A14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обеспечить своевременное и действенное информирование работников образования о работе Профсоюза;</w:t>
      </w:r>
    </w:p>
    <w:p w:rsidR="00F31A14" w:rsidRPr="00B1279A" w:rsidRDefault="00F31A14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активно проводить </w:t>
      </w:r>
      <w:r w:rsidRPr="00B1279A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работу с </w:t>
      </w:r>
      <w:proofErr w:type="gramStart"/>
      <w:r w:rsidRPr="00B1279A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ответственными</w:t>
      </w:r>
      <w:proofErr w:type="gramEnd"/>
      <w:r w:rsidRPr="00B1279A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за организацию работы по приему в Профсоюз.</w:t>
      </w:r>
    </w:p>
    <w:p w:rsidR="00D5376B" w:rsidRPr="00B1279A" w:rsidRDefault="00D5376B" w:rsidP="007B5A3A">
      <w:pPr>
        <w:tabs>
          <w:tab w:val="left" w:pos="142"/>
          <w:tab w:val="left" w:pos="567"/>
          <w:tab w:val="left" w:pos="851"/>
        </w:tabs>
        <w:spacing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и повышение профчленства является одной из самых актуальных задач, стоящих перед профсоюзным активом </w:t>
      </w:r>
      <w:r w:rsidR="00AD46E1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Рубцовской городской организации. 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рассматриваются вопросы «О статистических отчётах первичных профсоюзных организаций», «Анализ состояния профсоюзного членства», «О работе по мотивации профсоюзного членства в первичных профорганизациях». </w:t>
      </w:r>
    </w:p>
    <w:p w:rsidR="001A6D0E" w:rsidRPr="00B1279A" w:rsidRDefault="00963BA6" w:rsidP="007B5A3A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</w:t>
      </w:r>
      <w:r w:rsidR="001A6D0E" w:rsidRPr="00B127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 Организационная и финансовая работа</w:t>
      </w:r>
      <w:r w:rsidR="00107E8E" w:rsidRPr="00B127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10621B" w:rsidRPr="00B1279A" w:rsidRDefault="004D577B" w:rsidP="007B5A3A">
      <w:pPr>
        <w:spacing w:after="0" w:line="240" w:lineRule="auto"/>
        <w:ind w:left="142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работа Рубцовской городской организации Профсоюза </w:t>
      </w:r>
      <w:r w:rsidR="00330E08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образования и науки РФ в 201</w:t>
      </w:r>
      <w:r w:rsidR="0010621B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30E08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проводилась в соответствии с планом основных мероприятий</w:t>
      </w:r>
      <w:r w:rsidR="00330E08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утвержденным постановлением президиума </w:t>
      </w:r>
      <w:r w:rsidR="0010621B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№02-11 от 26.12.2019 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 посвященным</w:t>
      </w:r>
      <w:r w:rsidR="003621CC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10621B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621CC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оду </w:t>
      </w:r>
      <w:r w:rsidR="0010621B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 в П</w:t>
      </w:r>
      <w:r w:rsidR="003621CC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рофсоюз</w:t>
      </w:r>
      <w:r w:rsidR="0010621B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 Году Памяти и Славы. </w:t>
      </w:r>
    </w:p>
    <w:p w:rsidR="004D577B" w:rsidRPr="00B1279A" w:rsidRDefault="004D577B" w:rsidP="007B5A3A">
      <w:pPr>
        <w:spacing w:after="0" w:line="240" w:lineRule="auto"/>
        <w:ind w:left="142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установленными нормами и планом работы проведено </w:t>
      </w:r>
      <w:r w:rsidR="00F31A14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заседаний президиума</w:t>
      </w:r>
      <w:r w:rsidR="00E81658" w:rsidRPr="00B1279A">
        <w:rPr>
          <w:sz w:val="24"/>
          <w:szCs w:val="24"/>
        </w:rPr>
        <w:t xml:space="preserve"> </w:t>
      </w:r>
      <w:r w:rsidR="00E81658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Рубцовской городской организации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которых рассмотрено </w:t>
      </w:r>
      <w:r w:rsidR="00E81658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621CC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</w:t>
      </w:r>
      <w:r w:rsidR="003621CC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81658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3 заседания комитета</w:t>
      </w:r>
      <w:r w:rsidR="00E81658" w:rsidRPr="00B1279A">
        <w:rPr>
          <w:sz w:val="24"/>
          <w:szCs w:val="24"/>
        </w:rPr>
        <w:t xml:space="preserve"> </w:t>
      </w:r>
      <w:r w:rsidR="00E81658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Рубцовской городской организации, на котором были рассмотрено 22 вопроса. </w:t>
      </w:r>
      <w:r w:rsidR="006102FB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пленуме </w:t>
      </w:r>
      <w:r w:rsidR="00E81658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28 февраля 2020</w:t>
      </w:r>
      <w:r w:rsidR="006102FB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будут подведены итоги работы за 201</w:t>
      </w:r>
      <w:r w:rsidR="00E81658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102FB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</w:t>
      </w:r>
      <w:r w:rsidR="0054377C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пленумах рассматривались организационные вопросы, на президиумах – текущие и финансовые.</w:t>
      </w:r>
    </w:p>
    <w:p w:rsidR="000E28A5" w:rsidRPr="00B1279A" w:rsidRDefault="00E10BBE" w:rsidP="007B5A3A">
      <w:pPr>
        <w:spacing w:after="0" w:line="240" w:lineRule="auto"/>
        <w:ind w:left="142"/>
        <w:jc w:val="both"/>
        <w:rPr>
          <w:sz w:val="24"/>
          <w:szCs w:val="24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D577B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совещаниях, конкурсах, смотрах, в личных беседах </w:t>
      </w:r>
      <w:r w:rsidR="000E28A5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r w:rsidR="004D577B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 w:rsidR="000E28A5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Рубцовской городской организации </w:t>
      </w:r>
      <w:r w:rsidR="004D577B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</w:t>
      </w:r>
      <w:r w:rsidR="000E28A5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D577B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т внимание руководителей образовательных учреждений на активизацию работы по укреплению профсоюзных организаций, на</w:t>
      </w:r>
      <w:r w:rsidR="0060499F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77B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</w:t>
      </w:r>
      <w:r w:rsidR="000E28A5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</w:t>
      </w:r>
      <w:r w:rsidR="00F41D2E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председателей профсоюзных организаций </w:t>
      </w:r>
      <w:r w:rsidR="004D577B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высокий уровень социального партнерства.</w:t>
      </w:r>
      <w:r w:rsidR="000E28A5" w:rsidRPr="00B1279A">
        <w:rPr>
          <w:sz w:val="24"/>
          <w:szCs w:val="24"/>
        </w:rPr>
        <w:t xml:space="preserve"> </w:t>
      </w:r>
    </w:p>
    <w:p w:rsidR="004D577B" w:rsidRPr="00B1279A" w:rsidRDefault="000E28A5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профсоюзного актива является одним их действенных способов повышения его мотивации к участию в работе. В 2020 году 11 председателя первичек за активную работу в данном направлении будут поощрены путевками на три дня в санаторий «Лазурный».</w:t>
      </w:r>
    </w:p>
    <w:p w:rsidR="004D577B" w:rsidRPr="00B1279A" w:rsidRDefault="004D577B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Ведется целенаправленная работа по повышению членства, мотивации профсоюзного движения, искоренению позиции равнодушия, отрицания роли </w:t>
      </w:r>
      <w:r w:rsidR="00F41D2E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рофсоюза. </w:t>
      </w:r>
    </w:p>
    <w:p w:rsidR="004D577B" w:rsidRPr="00B1279A" w:rsidRDefault="004D577B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E28A5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7,0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% руководителей образов</w:t>
      </w:r>
      <w:r w:rsidR="00F41D2E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ательных учреждений города сами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членами </w:t>
      </w:r>
      <w:r w:rsidR="000E28A5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рофсоюза, показывая на собств</w:t>
      </w:r>
      <w:r w:rsidR="00F41D2E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енном примере своим коллективам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огромное значение этой общественной работы. Конечно, не всегда получается  вести равноправный диалог профсоюзных лидеров и руководителей учреждений, но </w:t>
      </w:r>
      <w:r w:rsidR="00F41D2E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находиться компромисс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</w:t>
      </w:r>
      <w:r w:rsidR="00F41D2E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решении 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существенных </w:t>
      </w:r>
      <w:r w:rsidR="00F41D2E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 очень, 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разногласи</w:t>
      </w:r>
      <w:r w:rsidR="00F41D2E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й.</w:t>
      </w:r>
    </w:p>
    <w:p w:rsidR="0054377C" w:rsidRPr="00B1279A" w:rsidRDefault="00107E8E" w:rsidP="007B5A3A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3. </w:t>
      </w:r>
      <w:r w:rsidR="0054377C" w:rsidRPr="00B127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Финансовое обеспечение деятельности Профсоюза</w:t>
      </w:r>
      <w:r w:rsidR="0054377C" w:rsidRPr="00B127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A6E69" w:rsidRPr="00B1279A" w:rsidRDefault="00107E8E" w:rsidP="007B5A3A">
      <w:pPr>
        <w:spacing w:before="100" w:beforeAutospacing="1"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Финансовая работа является одним из важнейших направлений в деятельности Профсоюза. Она обеспечивает функционирование профсоюзных организаций и выборных профсоюзных органов. Под финансовой работой понимается система организационно</w:t>
      </w:r>
      <w:r w:rsidR="000836F0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836F0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финансовых мер выборных профсоюзных органов, включающая организацию сбора, поступления средств на счета выборных профсоюзных органов, организацию бухгалтерского учета, отчетности и расходования членских профсоюзных взносов и других доходов профсоюзного бюджета, предусмотренных Уставом Профсоюза и действующим законодательством РФ</w:t>
      </w:r>
      <w:r w:rsidR="000836F0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. Г</w:t>
      </w:r>
      <w:r w:rsidR="000A6E69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лавной задачей финансовой политики 20</w:t>
      </w:r>
      <w:r w:rsidR="000836F0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A6E69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эффективное использование средств на обеспечение жизнедеятельности Профсоюза по удовлетворению социально-экономических и профессиональных интересов членов профсоюза, предоставление им различных услуг и материальной поддержки.</w:t>
      </w:r>
    </w:p>
    <w:p w:rsidR="000A6E69" w:rsidRPr="00B1279A" w:rsidRDefault="000A6E69" w:rsidP="007B5A3A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Валовой сбор членских профсоюзных взносов за 201</w:t>
      </w:r>
      <w:r w:rsidR="000836F0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увеличился на </w:t>
      </w:r>
      <w:r w:rsidR="000836F0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1,0%. Увеличение доходной части произошло в основном в связи с увеличением фонда оплаты труда (стимулирующие).</w:t>
      </w:r>
    </w:p>
    <w:p w:rsidR="000A6E69" w:rsidRPr="00B1279A" w:rsidRDefault="000A6E69" w:rsidP="007B5A3A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доля денежных сре</w:t>
      </w:r>
      <w:proofErr w:type="gramStart"/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офсоюзного бюджета направлена (согласно смете) на обеспечение организационных мероприятий по оказанию адресной материальной помощи:</w:t>
      </w:r>
    </w:p>
    <w:p w:rsidR="000836F0" w:rsidRPr="00B1279A" w:rsidRDefault="000836F0" w:rsidP="000836F0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«Поздравляем с юбилеем» - 27 человека на сумму 17,0 тысяч рублей;</w:t>
      </w:r>
    </w:p>
    <w:p w:rsidR="000836F0" w:rsidRPr="00B1279A" w:rsidRDefault="000836F0" w:rsidP="000836F0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«Лечение, оздоровление и помощь в трудной жизненной ситуации» – 88 человек на сумму 136,0 тысяч рублей;</w:t>
      </w:r>
    </w:p>
    <w:p w:rsidR="000836F0" w:rsidRPr="00B1279A" w:rsidRDefault="000836F0" w:rsidP="000836F0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программа «Санаторно-курортное лечение на 2019-2024 годы» - 16 человек на сумму 160,0 тысяч рублей;</w:t>
      </w:r>
    </w:p>
    <w:p w:rsidR="000836F0" w:rsidRPr="00B1279A" w:rsidRDefault="000836F0" w:rsidP="000836F0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краевая программа крайсовпрофа о льготных профсоюзных путевках – 14 человек на сумму 17 528 тысячи рублей;</w:t>
      </w:r>
    </w:p>
    <w:p w:rsidR="000836F0" w:rsidRPr="00B1279A" w:rsidRDefault="000836F0" w:rsidP="000836F0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беспроцентный денежный заем – 153 человека на сумму 1 672,0 тысяч рублей;</w:t>
      </w:r>
    </w:p>
    <w:p w:rsidR="000836F0" w:rsidRPr="00B1279A" w:rsidRDefault="000836F0" w:rsidP="000836F0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поощрение к Новогодним праздникам – 1 660 человек на сумму 370,0 тысяч  рублей;</w:t>
      </w:r>
    </w:p>
    <w:p w:rsidR="000836F0" w:rsidRPr="00B1279A" w:rsidRDefault="000836F0" w:rsidP="000836F0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«Летний отдых» на базе «Автомобилист» - 290 человек на сумму 43,0 тысяч  рублей;</w:t>
      </w:r>
    </w:p>
    <w:p w:rsidR="000836F0" w:rsidRPr="00B1279A" w:rsidRDefault="000836F0" w:rsidP="000836F0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культурно-массовые, досуговые и спортивно-массовые мероприятия  – 156 человек на сумму 140,5 тысяч рублей;</w:t>
      </w:r>
    </w:p>
    <w:p w:rsidR="000836F0" w:rsidRPr="00B1279A" w:rsidRDefault="000836F0" w:rsidP="000836F0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социальная поддержка членам профсоюза для подготовки ребёнка в школу и оздоровление ребенка в загородном лагере –70 человек на сумму 70,0 тысяч  рублей;</w:t>
      </w:r>
    </w:p>
    <w:p w:rsidR="000836F0" w:rsidRPr="00B1279A" w:rsidRDefault="000836F0" w:rsidP="000836F0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социальная поддержка работы Музея образования и ветеранов в сумме </w:t>
      </w:r>
      <w:r w:rsidR="005C40CD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6,5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 рублей;</w:t>
      </w:r>
    </w:p>
    <w:p w:rsidR="000836F0" w:rsidRPr="00B1279A" w:rsidRDefault="000836F0" w:rsidP="000836F0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и обучение профактива – 60 человек на сумму 298,0 тысяч рублей;</w:t>
      </w:r>
    </w:p>
    <w:p w:rsidR="000836F0" w:rsidRPr="00B1279A" w:rsidRDefault="000836F0" w:rsidP="000836F0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поощрение победителей профессиональных конкурсов «Учитель года», «Воспитатель года», «Педагогический дебют» - 16 человек на сумму 21,0 тысяч рублей.</w:t>
      </w:r>
    </w:p>
    <w:p w:rsidR="005C40CD" w:rsidRPr="00B1279A" w:rsidRDefault="005C40CD" w:rsidP="00677981">
      <w:pPr>
        <w:spacing w:before="100" w:beforeAutospacing="1"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Рубцовской городской организации Профсоюза сложилась следующая схема распределения профсоюзных средств: 29 % перечисляются в крайком Профсоюза; 51 % остаются в городской организации, которые направляются на проведение городских мероприятий, материальную помощь, премирование, подписку газет «Мой профсоюз», «Профсоюзы Алтая», обучение профактива, банковское обслуживание; 20% - остаются в первичной профсоюзной организации. Пенсионеры – члены профсоюза перечисляли в бухгалтерию профвзносы</w:t>
      </w:r>
      <w:r w:rsidR="006779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779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779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779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2019 год - 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240 рублей</w:t>
      </w:r>
      <w:r w:rsidR="006779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779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779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779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779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779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779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779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779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779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779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2020 год – в размере 252 рубля.</w:t>
      </w:r>
    </w:p>
    <w:p w:rsidR="000A6E69" w:rsidRPr="00B1279A" w:rsidRDefault="00107E8E" w:rsidP="007B5A3A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Рубцовская городская организация </w:t>
      </w:r>
      <w:r w:rsidR="000A6E69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профсоюза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48D9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сотрудничает с Военно-Страховой компанией («ВСК») в части льготного страхования членов Профсоюза и членов их семей от клещевого энцефалита, обеспечивая надежную страховую защиту по программе «Антиклещ» по доступной цене. </w:t>
      </w:r>
      <w:bookmarkStart w:id="0" w:name="_GoBack"/>
      <w:bookmarkEnd w:id="0"/>
    </w:p>
    <w:p w:rsidR="001A6D0E" w:rsidRPr="00B1279A" w:rsidRDefault="00DC48D9" w:rsidP="007B5A3A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4</w:t>
      </w:r>
      <w:r w:rsidR="001A6D0E" w:rsidRPr="00B127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 Социальное партнерство</w:t>
      </w:r>
      <w:r w:rsidRPr="00B127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486B55" w:rsidRPr="00B1279A" w:rsidRDefault="00486B55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 декабре-январе председатели первичных профсоюзных организаций совместно с руководителями учреждений отчитываются перед работниками о выполнении пунктов коллективных договоров. В большинстве организаций отмечается ответственный деловой подход к анализу выполнения или невыполнения отдельных пунктов коллективного договора.</w:t>
      </w:r>
    </w:p>
    <w:p w:rsidR="00486B55" w:rsidRPr="00B1279A" w:rsidRDefault="00486B55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выполнении пунктов городского отраслевого соглашения по организациям города Рубцовска Алтайского края, осуществляющим образовательную деятельность перед руководителями образовательных учреждений и председателями первичных профсоюзных организаций Рубцовская городская организация Профсоюза и МКУ «Управление образования» проведет в январе - марте 2020 года. </w:t>
      </w:r>
    </w:p>
    <w:p w:rsidR="00023DE4" w:rsidRPr="00B1279A" w:rsidRDefault="00023DE4" w:rsidP="007B5A3A">
      <w:pPr>
        <w:spacing w:after="0" w:line="240" w:lineRule="auto"/>
        <w:ind w:left="142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некоторых организациях отмечается формальный подход, но в большинстве наблюдается ответственный деловой анализ выполнения или невыполнения отдельных пунктов коллективного договора.</w:t>
      </w:r>
    </w:p>
    <w:p w:rsidR="0079487C" w:rsidRPr="00B1279A" w:rsidRDefault="001A6D0E" w:rsidP="007B5A3A">
      <w:pPr>
        <w:spacing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hAnsi="Times New Roman" w:cs="Times New Roman"/>
          <w:sz w:val="24"/>
          <w:szCs w:val="24"/>
        </w:rPr>
        <w:t xml:space="preserve">В </w:t>
      </w:r>
      <w:r w:rsidR="00491483" w:rsidRPr="00B1279A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Pr="00B1279A">
        <w:rPr>
          <w:rFonts w:ascii="Times New Roman" w:hAnsi="Times New Roman" w:cs="Times New Roman"/>
          <w:sz w:val="24"/>
          <w:szCs w:val="24"/>
        </w:rPr>
        <w:t>201</w:t>
      </w:r>
      <w:r w:rsidR="0079487C" w:rsidRPr="00B1279A">
        <w:rPr>
          <w:rFonts w:ascii="Times New Roman" w:hAnsi="Times New Roman" w:cs="Times New Roman"/>
          <w:sz w:val="24"/>
          <w:szCs w:val="24"/>
        </w:rPr>
        <w:t>9</w:t>
      </w:r>
      <w:r w:rsidRPr="00B1279A">
        <w:rPr>
          <w:rFonts w:ascii="Times New Roman" w:hAnsi="Times New Roman" w:cs="Times New Roman"/>
          <w:sz w:val="24"/>
          <w:szCs w:val="24"/>
        </w:rPr>
        <w:t xml:space="preserve"> год</w:t>
      </w:r>
      <w:r w:rsidR="00491483" w:rsidRPr="00B1279A">
        <w:rPr>
          <w:rFonts w:ascii="Times New Roman" w:hAnsi="Times New Roman" w:cs="Times New Roman"/>
          <w:sz w:val="24"/>
          <w:szCs w:val="24"/>
        </w:rPr>
        <w:t xml:space="preserve">а </w:t>
      </w:r>
      <w:r w:rsidRPr="00B1279A">
        <w:rPr>
          <w:rFonts w:ascii="Times New Roman" w:hAnsi="Times New Roman" w:cs="Times New Roman"/>
          <w:sz w:val="24"/>
          <w:szCs w:val="24"/>
        </w:rPr>
        <w:t xml:space="preserve">продолжалась </w:t>
      </w:r>
      <w:r w:rsidR="00491483" w:rsidRPr="00B1279A">
        <w:rPr>
          <w:rFonts w:ascii="Times New Roman" w:hAnsi="Times New Roman" w:cs="Times New Roman"/>
          <w:sz w:val="24"/>
          <w:szCs w:val="24"/>
        </w:rPr>
        <w:t xml:space="preserve">консультационная работа по </w:t>
      </w:r>
      <w:r w:rsidR="003E1D2B" w:rsidRPr="00B1279A">
        <w:rPr>
          <w:rFonts w:ascii="Times New Roman" w:hAnsi="Times New Roman" w:cs="Times New Roman"/>
          <w:sz w:val="24"/>
          <w:szCs w:val="24"/>
        </w:rPr>
        <w:t>ведению и</w:t>
      </w:r>
      <w:r w:rsidR="00023DE4" w:rsidRPr="00B1279A">
        <w:rPr>
          <w:rFonts w:ascii="Times New Roman" w:hAnsi="Times New Roman" w:cs="Times New Roman"/>
          <w:sz w:val="24"/>
          <w:szCs w:val="24"/>
        </w:rPr>
        <w:t xml:space="preserve"> </w:t>
      </w:r>
      <w:r w:rsidRPr="00B1279A">
        <w:rPr>
          <w:rFonts w:ascii="Times New Roman" w:hAnsi="Times New Roman" w:cs="Times New Roman"/>
          <w:sz w:val="24"/>
          <w:szCs w:val="24"/>
        </w:rPr>
        <w:t>заключен</w:t>
      </w:r>
      <w:r w:rsidR="00491483" w:rsidRPr="00B1279A">
        <w:rPr>
          <w:rFonts w:ascii="Times New Roman" w:hAnsi="Times New Roman" w:cs="Times New Roman"/>
          <w:sz w:val="24"/>
          <w:szCs w:val="24"/>
        </w:rPr>
        <w:t xml:space="preserve">ию </w:t>
      </w:r>
      <w:r w:rsidRPr="00B1279A">
        <w:rPr>
          <w:rFonts w:ascii="Times New Roman" w:hAnsi="Times New Roman" w:cs="Times New Roman"/>
          <w:sz w:val="24"/>
          <w:szCs w:val="24"/>
        </w:rPr>
        <w:t>коллективны</w:t>
      </w:r>
      <w:r w:rsidR="00491483" w:rsidRPr="00B1279A">
        <w:rPr>
          <w:rFonts w:ascii="Times New Roman" w:hAnsi="Times New Roman" w:cs="Times New Roman"/>
          <w:sz w:val="24"/>
          <w:szCs w:val="24"/>
        </w:rPr>
        <w:t xml:space="preserve">х </w:t>
      </w:r>
      <w:r w:rsidRPr="00B1279A">
        <w:rPr>
          <w:rFonts w:ascii="Times New Roman" w:hAnsi="Times New Roman" w:cs="Times New Roman"/>
          <w:sz w:val="24"/>
          <w:szCs w:val="24"/>
        </w:rPr>
        <w:t>договор</w:t>
      </w:r>
      <w:r w:rsidR="00491483" w:rsidRPr="00B1279A">
        <w:rPr>
          <w:rFonts w:ascii="Times New Roman" w:hAnsi="Times New Roman" w:cs="Times New Roman"/>
          <w:sz w:val="24"/>
          <w:szCs w:val="24"/>
        </w:rPr>
        <w:t>ов</w:t>
      </w:r>
      <w:r w:rsidR="003E1D2B" w:rsidRPr="00B1279A">
        <w:rPr>
          <w:rFonts w:ascii="Times New Roman" w:hAnsi="Times New Roman" w:cs="Times New Roman"/>
          <w:sz w:val="24"/>
          <w:szCs w:val="24"/>
        </w:rPr>
        <w:t xml:space="preserve">. </w:t>
      </w:r>
      <w:r w:rsidR="00023DE4" w:rsidRPr="00B1279A">
        <w:rPr>
          <w:rFonts w:ascii="Times New Roman" w:hAnsi="Times New Roman" w:cs="Times New Roman"/>
          <w:sz w:val="24"/>
          <w:szCs w:val="24"/>
        </w:rPr>
        <w:t>Рубцовская городская организация Профсоюза добивается 100% охвата коллективными договорами учреждени</w:t>
      </w:r>
      <w:r w:rsidR="0079487C" w:rsidRPr="00B1279A">
        <w:rPr>
          <w:rFonts w:ascii="Times New Roman" w:hAnsi="Times New Roman" w:cs="Times New Roman"/>
          <w:sz w:val="24"/>
          <w:szCs w:val="24"/>
        </w:rPr>
        <w:t xml:space="preserve">й </w:t>
      </w:r>
      <w:r w:rsidR="00023DE4" w:rsidRPr="00B1279A">
        <w:rPr>
          <w:rFonts w:ascii="Times New Roman" w:hAnsi="Times New Roman" w:cs="Times New Roman"/>
          <w:sz w:val="24"/>
          <w:szCs w:val="24"/>
        </w:rPr>
        <w:t xml:space="preserve">образования, где есть профсоюзные организации. В </w:t>
      </w:r>
      <w:r w:rsidR="00023DE4" w:rsidRPr="00B1279A">
        <w:rPr>
          <w:rFonts w:ascii="Times New Roman" w:hAnsi="Times New Roman" w:cs="Times New Roman"/>
          <w:sz w:val="24"/>
          <w:szCs w:val="24"/>
        </w:rPr>
        <w:lastRenderedPageBreak/>
        <w:t>201</w:t>
      </w:r>
      <w:r w:rsidR="0079487C" w:rsidRPr="00B1279A">
        <w:rPr>
          <w:rFonts w:ascii="Times New Roman" w:hAnsi="Times New Roman" w:cs="Times New Roman"/>
          <w:sz w:val="24"/>
          <w:szCs w:val="24"/>
        </w:rPr>
        <w:t>9</w:t>
      </w:r>
      <w:r w:rsidR="00023DE4" w:rsidRPr="00B1279A">
        <w:rPr>
          <w:rFonts w:ascii="Times New Roman" w:hAnsi="Times New Roman" w:cs="Times New Roman"/>
          <w:sz w:val="24"/>
          <w:szCs w:val="24"/>
        </w:rPr>
        <w:t xml:space="preserve"> году </w:t>
      </w:r>
      <w:r w:rsidR="0079487C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Рубцовской городской организации Профсоюза заключение коллективных договоров в образовательных учреждениях осуществлено на уровне 96,3%. Всего профсоюзных организаций - 54. Количество коллективных договоров, действующих в образовательных учреждениях, согласованных с первичными профорганизациями – 52. В отчетном 2019 году:</w:t>
      </w:r>
    </w:p>
    <w:p w:rsidR="0079487C" w:rsidRPr="00B1279A" w:rsidRDefault="0079487C" w:rsidP="007B5A3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действующих с предыдущих лет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33 коллективных договоров, из них:</w:t>
      </w:r>
    </w:p>
    <w:p w:rsidR="0079487C" w:rsidRPr="00B1279A" w:rsidRDefault="0079487C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дошкольные образовательные учреждения – детские сады №:10, 12, 16, 19, 23, 24, 30, 36, 37, 38, 41, 45, 46, 48, 49, 50, 53, 54, 56, 57;</w:t>
      </w:r>
    </w:p>
    <w:p w:rsidR="0079487C" w:rsidRPr="00B1279A" w:rsidRDefault="0079487C" w:rsidP="007B5A3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общеобразовательные учреждения – СОШ: №1, №10, №18, №19,  лицей, лицей №6 и №7, Профильный лицей №24, гимназия №8, гимназия Планета детства, ОСОШ №1;</w:t>
      </w:r>
    </w:p>
    <w:p w:rsidR="0079487C" w:rsidRPr="00B1279A" w:rsidRDefault="0079487C" w:rsidP="007B5A3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учреждения дополнительного образования – ДЮЦ;</w:t>
      </w:r>
    </w:p>
    <w:p w:rsidR="0079487C" w:rsidRPr="00B1279A" w:rsidRDefault="0079487C" w:rsidP="007B5A3A">
      <w:pPr>
        <w:spacing w:after="0" w:line="240" w:lineRule="auto"/>
        <w:ind w:left="14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другие подведомственные учреждения – центр диагностики и консультирования;</w:t>
      </w:r>
    </w:p>
    <w:p w:rsidR="0079487C" w:rsidRPr="00B1279A" w:rsidRDefault="0079487C" w:rsidP="007B5A3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заключенных в отчетном 2019 году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14 коллективных договоров, из них:</w:t>
      </w:r>
    </w:p>
    <w:p w:rsidR="0079487C" w:rsidRPr="00B1279A" w:rsidRDefault="0079487C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дошкольные образовательные учреждения – детские сады №1,2,7,32,55,74;</w:t>
      </w:r>
    </w:p>
    <w:p w:rsidR="0079487C" w:rsidRPr="00B1279A" w:rsidRDefault="0079487C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общеобразовательные учреждения – СОШ: №2, №15, №23, лицей «Эрудит», гимназия №3;</w:t>
      </w:r>
    </w:p>
    <w:p w:rsidR="0079487C" w:rsidRPr="00B1279A" w:rsidRDefault="0079487C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учреждения дополнительного образования – Станция туризма и экскурсий, Малая Академия;</w:t>
      </w:r>
    </w:p>
    <w:p w:rsidR="0079487C" w:rsidRPr="00B1279A" w:rsidRDefault="0079487C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другие подведомственные учреждения – РОШИ №2;</w:t>
      </w:r>
    </w:p>
    <w:p w:rsidR="0079487C" w:rsidRPr="00B1279A" w:rsidRDefault="0079487C" w:rsidP="007B5A3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продленных на новый срок в 2019 году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коллективных договоров, из них:</w:t>
      </w:r>
    </w:p>
    <w:p w:rsidR="0079487C" w:rsidRPr="00B1279A" w:rsidRDefault="0079487C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дошкольные образовательные учреждения – детские сады №:14, 47;</w:t>
      </w:r>
    </w:p>
    <w:p w:rsidR="0079487C" w:rsidRPr="00B1279A" w:rsidRDefault="0079487C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общеобразовательные учреждения – СОШ: №13, №26, гимназия №11.</w:t>
      </w:r>
    </w:p>
    <w:p w:rsidR="0079487C" w:rsidRPr="00B1279A" w:rsidRDefault="0079487C" w:rsidP="007B5A3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августе 2019 года была проведена сверка коллективных договоров </w:t>
      </w:r>
      <w:proofErr w:type="gramStart"/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образовательных организациях. </w:t>
      </w:r>
    </w:p>
    <w:p w:rsidR="0079487C" w:rsidRPr="00B1279A" w:rsidRDefault="0079487C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планируем провести работу по заключению коллективных договоров, действие которых заканчивается в 2020 году, которые будут соответствовать новым требованиям в 11 образовательных учреждениях:</w:t>
      </w:r>
    </w:p>
    <w:p w:rsidR="0079487C" w:rsidRPr="00B1279A" w:rsidRDefault="0079487C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дошкольные образовательные учреждения – детские сады №:16, 30, 37, 38, 41, 45, 49, 53, 56, 57;</w:t>
      </w:r>
    </w:p>
    <w:p w:rsidR="0079487C" w:rsidRPr="00B1279A" w:rsidRDefault="0079487C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общеобразовательные учреждения – СОШ: №1.</w:t>
      </w:r>
    </w:p>
    <w:p w:rsidR="00D43828" w:rsidRPr="00B1279A" w:rsidRDefault="00EA4665" w:rsidP="007B5A3A">
      <w:pPr>
        <w:pStyle w:val="a3"/>
        <w:ind w:left="142"/>
        <w:jc w:val="both"/>
      </w:pPr>
      <w:r w:rsidRPr="00B1279A">
        <w:tab/>
      </w:r>
      <w:r w:rsidR="009403E7" w:rsidRPr="00B1279A">
        <w:t xml:space="preserve">Городское отраслевое соглашение между </w:t>
      </w:r>
      <w:r w:rsidR="003C19DC" w:rsidRPr="00B1279A">
        <w:t>РГО П</w:t>
      </w:r>
      <w:r w:rsidR="009403E7" w:rsidRPr="00B1279A">
        <w:t xml:space="preserve">рофсоюза и МКУ «Управление образования» на 2016-2018 годы заключено от 11 мая 2016 года, </w:t>
      </w:r>
      <w:proofErr w:type="gramStart"/>
      <w:r w:rsidR="009403E7" w:rsidRPr="00B1279A">
        <w:t>регистрационный</w:t>
      </w:r>
      <w:proofErr w:type="gramEnd"/>
      <w:r w:rsidR="009403E7" w:rsidRPr="00B1279A">
        <w:t xml:space="preserve"> № 784.</w:t>
      </w:r>
      <w:r w:rsidR="00D43828" w:rsidRPr="00B1279A">
        <w:t xml:space="preserve"> В 2019 году подписано Соглашение о внесении изменений в городское отраслевое соглашение по организациям города Рубцовска Алтайского края, осуществляющим образовательную деятельность, на 2016-2018 годы                                                                               и продление срока его действия на период 2019-2021 годы.</w:t>
      </w:r>
    </w:p>
    <w:p w:rsidR="009403E7" w:rsidRPr="00B1279A" w:rsidRDefault="009403E7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43828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</w:t>
      </w:r>
      <w:r w:rsidR="00D43828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закреплены следующие важные социальные вопросы:</w:t>
      </w:r>
    </w:p>
    <w:p w:rsidR="009403E7" w:rsidRPr="00B1279A" w:rsidRDefault="009403E7" w:rsidP="007B5A3A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закрепление условий продления имеющейся квалификационной категории;</w:t>
      </w:r>
    </w:p>
    <w:p w:rsidR="009403E7" w:rsidRPr="00B1279A" w:rsidRDefault="009403E7" w:rsidP="007B5A3A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 перечень наград, дающих право педагогам претендовать на квалификационную категорию без прохождения полной процедуры аттестации;</w:t>
      </w:r>
    </w:p>
    <w:p w:rsidR="009403E7" w:rsidRPr="00B1279A" w:rsidRDefault="009403E7" w:rsidP="007B5A3A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расширены гарантии работников, избранных в состав профсоюзных органов, связанные с их переводом, увольнением, привлечением к дисциплинарной ответственности, освобождением от работы для выполнения общественных обязанностей и др.</w:t>
      </w:r>
    </w:p>
    <w:p w:rsidR="009403E7" w:rsidRPr="00B1279A" w:rsidRDefault="009403E7" w:rsidP="007B5A3A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муниципальном уровне в городском соглашении и коллективных договорах образовательных учреждений установлены и были в основном предоставлены следующие меры социальной поддержки работникам образовательных учреждений:</w:t>
      </w:r>
    </w:p>
    <w:p w:rsidR="009403E7" w:rsidRPr="00B1279A" w:rsidRDefault="009403E7" w:rsidP="007B5A3A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педагогических работников, уходящих на пенсию по возрасту, единовременные денежные выплаты в размере МРОТ или 1 должностного оклада;</w:t>
      </w:r>
    </w:p>
    <w:p w:rsidR="009403E7" w:rsidRPr="00B1279A" w:rsidRDefault="009403E7" w:rsidP="007B5A3A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молодых специалистов – ежемесячные доплаты и надбавки для выпускников учреждений высшего и среднего профессионального образования, впервые поступивших на работу. Выполняются первые 3 года ежемесячная поощрительная надбавка к должностному окладу</w:t>
      </w:r>
      <w:r w:rsidRPr="00B1279A">
        <w:rPr>
          <w:sz w:val="24"/>
          <w:szCs w:val="24"/>
        </w:rPr>
        <w:t xml:space="preserve"> 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молодых специалистов, первый год</w:t>
      </w:r>
      <w:r w:rsidR="00486B55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86B55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30%, второй год </w:t>
      </w:r>
      <w:r w:rsidR="00486B55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B55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20%, третий год </w:t>
      </w:r>
      <w:r w:rsidR="00486B55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B55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10%.</w:t>
      </w:r>
    </w:p>
    <w:p w:rsidR="00486B55" w:rsidRPr="00B1279A" w:rsidRDefault="00486B55" w:rsidP="007B5A3A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городском отраслевом Соглашении достигнуты договоренности и предоставляются прописанные за счет средств городского профсоюзного следующие льготы:</w:t>
      </w:r>
    </w:p>
    <w:p w:rsidR="00486B55" w:rsidRPr="00B1279A" w:rsidRDefault="00486B55" w:rsidP="007B5A3A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компенсации стоимости санаторно-курортного лечения от 5 до 30%;</w:t>
      </w:r>
    </w:p>
    <w:p w:rsidR="00486B55" w:rsidRPr="00B1279A" w:rsidRDefault="00486B55" w:rsidP="007B5A3A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материальная помощь;</w:t>
      </w:r>
    </w:p>
    <w:p w:rsidR="00486B55" w:rsidRPr="00B1279A" w:rsidRDefault="00486B55" w:rsidP="007B5A3A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беспроцентный денежный заем:</w:t>
      </w:r>
    </w:p>
    <w:p w:rsidR="00486B55" w:rsidRPr="00B1279A" w:rsidRDefault="00486B55" w:rsidP="007B5A3A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закрепление ответственности работодателей за повышение квалификации работников;</w:t>
      </w:r>
    </w:p>
    <w:p w:rsidR="00486B55" w:rsidRPr="00B1279A" w:rsidRDefault="00486B55" w:rsidP="007B5A3A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мероприятий при массовых сокращениях;</w:t>
      </w:r>
    </w:p>
    <w:p w:rsidR="00486B55" w:rsidRPr="00B1279A" w:rsidRDefault="00486B55" w:rsidP="007B5A3A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гарантированы выплаты за работу в неблагоприятных условиях труда;</w:t>
      </w:r>
    </w:p>
    <w:p w:rsidR="00486B55" w:rsidRPr="00B1279A" w:rsidRDefault="00486B55" w:rsidP="007B5A3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предоставление дополнительного отпуска и др.</w:t>
      </w:r>
    </w:p>
    <w:p w:rsidR="00486B55" w:rsidRPr="00B1279A" w:rsidRDefault="00486B55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социальной поддержки в 2019 году членам Профсоюза:</w:t>
      </w:r>
    </w:p>
    <w:p w:rsidR="00486B55" w:rsidRPr="00B1279A" w:rsidRDefault="00486B55" w:rsidP="007B5A3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основании постановления Администрации Алтайского края от 19.12.2016 года  №429  «Об организации санаторно-курортного лечения педагогических работников организаций Алтайского края, осуществляющих образовательную деятельность» было предоставлено 9 путевок на санаторно-курортное лечение  педагогическим работникам муниципальных дошкольных образовательных и муниципальных общеобразовательных организаций;</w:t>
      </w:r>
    </w:p>
    <w:p w:rsidR="00486B55" w:rsidRPr="00B1279A" w:rsidRDefault="00486B55" w:rsidP="007B5A3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основании паритетной программы «Санаторно-курортное лечение членов Профсоюза Рубцовской городской организации на 2019 - 2023 годы» на условиях софинансирования: </w:t>
      </w:r>
    </w:p>
    <w:p w:rsidR="00486B55" w:rsidRPr="00B1279A" w:rsidRDefault="00486B55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30% - средства Алтайской краевой организации Профсоюза – 51 000 рублей;</w:t>
      </w:r>
    </w:p>
    <w:p w:rsidR="00486B55" w:rsidRPr="00B1279A" w:rsidRDefault="00486B55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65% - средства Рубцовской городской организации Профсоюза – 110 500 рублей;</w:t>
      </w:r>
    </w:p>
    <w:p w:rsidR="00486B55" w:rsidRPr="00B1279A" w:rsidRDefault="00486B55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5% - средства ППО – 8 500 рублей оздоровились 17 человек, а в санаториях – профилакториях оздоровилось еще 14 человек на сумму 17 528 рублей из средств, выделенных Рубцовской городской организацией Профсоюза. </w:t>
      </w:r>
    </w:p>
    <w:p w:rsidR="00486B55" w:rsidRPr="00B1279A" w:rsidRDefault="00486B55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кандидатур на лечение и оздоровление учитывалось профсоюзное членство в коллективе, активность, выполнение планов ППО в 2019 году.</w:t>
      </w:r>
    </w:p>
    <w:p w:rsidR="00486B55" w:rsidRPr="00B1279A" w:rsidRDefault="00486B55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отдыха «Автомобилист» в домиках, закрепленных за Рубцовской городской организацией, для отдыха членов Профсоюза и членов их семей оздоровилось 229 взрослых и 61 ребенок, что на 42 человека больше, чем в прошлом году.</w:t>
      </w:r>
    </w:p>
    <w:p w:rsidR="00486B55" w:rsidRPr="00B1279A" w:rsidRDefault="00486B55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Оздоровленных детей, которые получили компенсацию в сумме 1 000 рублей за отдых одного ребенка, в летних загородных лагерях – 40 детей. </w:t>
      </w:r>
    </w:p>
    <w:p w:rsidR="00486B55" w:rsidRPr="00B1279A" w:rsidRDefault="00486B55" w:rsidP="007B5A3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 отдохнули и оздоровились активным и здоровым образом жизни (путешествия, выезда, прогулки, но не все учреждения подали отчетные цифры) - 706 человек, членов Профсоюза и членов их семей.</w:t>
      </w:r>
    </w:p>
    <w:p w:rsidR="00486B55" w:rsidRPr="00B1279A" w:rsidRDefault="00486B55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эффективность составила 755,21 рублей, что на 377,70 рублей больше, чем прошлом году.</w:t>
      </w:r>
    </w:p>
    <w:p w:rsidR="00486B55" w:rsidRPr="00B1279A" w:rsidRDefault="00486B55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социального партнерства создана рабочая группа по совершенствованию новой отраслевой системы оплаты труда муниципальных бюджетных учреждений, которая продолжит свою работу в 2020 году. На заседаниях рабочих групп, куда включены представители от профсоюза, заведующие ДОУ, директора ОО и представители МКУ «Управления образования» города Рубцовска рассматривались вопросы оптимизации расходов, вопросы начисления заработной платы, информированности педагогов о выплатах стимулирующих и инновационных средств, вопросы установления месячной заработной платы, МРОТ, выплаты районного коэффициента и другие вопросы.</w:t>
      </w:r>
    </w:p>
    <w:p w:rsidR="00486B55" w:rsidRPr="00B1279A" w:rsidRDefault="00486B55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совещаниях с руководителями образовательных учреждений, конкурсах, смотрах и других мероприятиях мы обращаем внимание на активизацию работы по укреплению профсоюзных организаций, поощрение руководителей учреждений и председателей первичных профсоюзных организаций за высокий уровень социального партнерства, высокое членство в коллективах, участие в профсоюзных мероприятиях и сохранение профсоюзного членства.</w:t>
      </w:r>
    </w:p>
    <w:p w:rsidR="00486B55" w:rsidRPr="00B1279A" w:rsidRDefault="00486B55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учреждениях ведется целенаправленная работа по повышению профсоюзного членства, мотивации профсоюзного движения, искоренению позиции равнодушия, отрицания роли Профсоюза. </w:t>
      </w:r>
    </w:p>
    <w:p w:rsidR="00486B55" w:rsidRPr="00B1279A" w:rsidRDefault="00486B55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87,0% руководителей образовательных учреждений являются членами Профсоюза, что на 5,5 % больше, чем в прошлом году. Руководители образовательных учреждений показывают на собственном примере своим коллективам огромное значение этой общественной работы. Конечно, не всегда получается вести равноправный диалог профсоюзных лидеров и руководителей образовательных учреждений, но имеются стремления к поиску компромиссов, особенно при несущественных разногласиях сторон.</w:t>
      </w:r>
    </w:p>
    <w:p w:rsidR="001E7E5A" w:rsidRPr="00B1279A" w:rsidRDefault="00ED3FB7" w:rsidP="007B5A3A">
      <w:pPr>
        <w:spacing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Рубцовской городской организации </w:t>
      </w:r>
      <w:r w:rsidR="001E7E5A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рофсоюза работников народного образования и науки РФ</w:t>
      </w:r>
      <w:r w:rsidR="001E7E5A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2019 году проведены:</w:t>
      </w:r>
    </w:p>
    <w:p w:rsidR="001E7E5A" w:rsidRPr="00B1279A" w:rsidRDefault="001E7E5A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Тематические проверки:</w:t>
      </w:r>
    </w:p>
    <w:p w:rsidR="001E7E5A" w:rsidRPr="00B1279A" w:rsidRDefault="001E7E5A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«О колдоговорной кампании в Рубцовской городской организации Профсоюза работников народного образования и науки РФ» прошли в 54 учреждениях, в том числе: дошкольные образовательные учреждения – 28, общеобразовательные учреждения – 19, 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учреждения дополнительного образования – 3, иные учреждения, подведомственные МКУ «Управление образования» - 4.</w:t>
      </w:r>
    </w:p>
    <w:p w:rsidR="001E7E5A" w:rsidRPr="00B1279A" w:rsidRDefault="001E7E5A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Комплексные проверки:</w:t>
      </w:r>
    </w:p>
    <w:p w:rsidR="001E7E5A" w:rsidRPr="00B1279A" w:rsidRDefault="001E7E5A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«Проведение плановой выездной комплексной проверки совместно с МКУ «Управление образования» прошли в 2 дошкольных образовательных учреждениях (МБДОУ «Детский сад № 2 «Лучик», ул. Октябрьская, 17 и МАДОУ «Центр развития ребенка-детский сад  № 7 «Ярославна», пр.</w:t>
      </w:r>
      <w:proofErr w:type="gramEnd"/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Рубцовский, 55 и 2-й корпус учреждения ул. Пролетарская, 284г).</w:t>
      </w:r>
      <w:proofErr w:type="gramEnd"/>
    </w:p>
    <w:p w:rsidR="001E7E5A" w:rsidRPr="00B1279A" w:rsidRDefault="001E7E5A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Представлений, направленных работодателям, об устранении выявленных нарушений трудового законодательства и иных актов, содержащих нормы трудового права – 9, а количество выявленных нарушений, указанных в представлениях – 9.</w:t>
      </w:r>
    </w:p>
    <w:p w:rsidR="001E7E5A" w:rsidRPr="00B1279A" w:rsidRDefault="001E7E5A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9 выявленных нарушений, указанных в представлениях были устранены в ходе проведения проверки.</w:t>
      </w:r>
    </w:p>
    <w:p w:rsidR="001E7E5A" w:rsidRPr="00B1279A" w:rsidRDefault="001E7E5A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году 19 образовательным учреждениям оказана правовая помощь в разработке коллективных договоров, рассмотрено 3 письменных обращения, которые признаны обоснованными и удовлетворены, а принятых устных обращений и просьб на личном приеме в течение 2019 года всего 64, из них практически все удовлетворены сразу в ходе проведения беседы. </w:t>
      </w:r>
    </w:p>
    <w:p w:rsidR="001E7E5A" w:rsidRPr="00B1279A" w:rsidRDefault="001E7E5A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Перечисления профсоюзных взносов от образовательных учреждений в 2019 году происходили вовремя. </w:t>
      </w:r>
    </w:p>
    <w:p w:rsidR="001E7E5A" w:rsidRPr="00B1279A" w:rsidRDefault="001E7E5A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локальных нормативных актов, принятых с учетом мнения профсоюзного комитета первички в 54 образовательных организациях – 681, в среднем от 7 до 19 локальных актов на учреждение (без учета локальных нормативных актов, принятых на 3 года).</w:t>
      </w:r>
    </w:p>
    <w:p w:rsidR="001E7E5A" w:rsidRPr="00B1279A" w:rsidRDefault="001E7E5A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выступлений и других публикаций о профсоюзе в течени</w:t>
      </w:r>
      <w:proofErr w:type="gramStart"/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года: </w:t>
      </w:r>
    </w:p>
    <w:p w:rsidR="001E7E5A" w:rsidRPr="00B1279A" w:rsidRDefault="001E7E5A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- 5 публикаций в газете Профсоюзы Алтая;</w:t>
      </w:r>
    </w:p>
    <w:p w:rsidR="001E7E5A" w:rsidRPr="00B1279A" w:rsidRDefault="001E7E5A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- 2 публикации в газете Местное время;</w:t>
      </w:r>
    </w:p>
    <w:p w:rsidR="001E7E5A" w:rsidRPr="00B1279A" w:rsidRDefault="001E7E5A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- 2 телерепортаж с интервью на местном телевидении;</w:t>
      </w:r>
    </w:p>
    <w:p w:rsidR="001E7E5A" w:rsidRPr="00B1279A" w:rsidRDefault="001E7E5A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выпушено 11 информационных бюллетеней;</w:t>
      </w:r>
    </w:p>
    <w:p w:rsidR="001E7E5A" w:rsidRPr="00B1279A" w:rsidRDefault="001E7E5A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официальные сайты:</w:t>
      </w:r>
    </w:p>
    <w:p w:rsidR="001E7E5A" w:rsidRPr="00B1279A" w:rsidRDefault="001E7E5A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МКУ «Управления образования» - 4;</w:t>
      </w:r>
    </w:p>
    <w:p w:rsidR="001E7E5A" w:rsidRPr="00B1279A" w:rsidRDefault="001E7E5A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администрации города – 2;</w:t>
      </w:r>
    </w:p>
    <w:p w:rsidR="001E7E5A" w:rsidRPr="00B1279A" w:rsidRDefault="001E7E5A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Алтайской краевой организации - 8.</w:t>
      </w:r>
    </w:p>
    <w:p w:rsidR="009E3C46" w:rsidRPr="00B1279A" w:rsidRDefault="001E7E5A" w:rsidP="007B5A3A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Нарушений прав членов Профсоюза не зарегистрировано.                                            </w:t>
      </w:r>
      <w:r w:rsidR="00540923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Рубцовская городская организация </w:t>
      </w:r>
      <w:r w:rsidR="001A6D0E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профсоюза</w:t>
      </w:r>
      <w:r w:rsidR="00540923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образования</w:t>
      </w:r>
      <w:r w:rsidR="001A6D0E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участие</w:t>
      </w:r>
      <w:r w:rsidR="0042104A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                                                                   </w:t>
      </w:r>
      <w:r w:rsidR="00DC48D9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2104A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A6D0E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общественного совета по развитию образования</w:t>
      </w:r>
      <w:r w:rsidR="0042104A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A6D0E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</w:t>
      </w:r>
      <w:r w:rsidR="0042104A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="001A6D0E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</w:t>
      </w:r>
      <w:r w:rsidR="0042104A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A6D0E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образования</w:t>
      </w:r>
      <w:r w:rsidR="008829C7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соблюдени</w:t>
      </w:r>
      <w:r w:rsidR="0042104A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829C7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на территории образовательных учреждений</w:t>
      </w:r>
      <w:r w:rsidR="0042104A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                                                                                                                          - </w:t>
      </w:r>
      <w:r w:rsidR="008829C7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коллективных действиях профсоюзов</w:t>
      </w:r>
      <w:r w:rsidR="009E3C46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3C46" w:rsidRPr="00B1279A" w:rsidRDefault="009E3C46" w:rsidP="007B5A3A">
      <w:pPr>
        <w:spacing w:before="100" w:beforeAutospacing="1"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84AAB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829C7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ервомайская акция профсоюзов «За достойную работу, зарплату, жизнь!»</w:t>
      </w:r>
      <w:r w:rsidR="0042104A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Провели следующие мероприятия: </w:t>
      </w:r>
      <w:r w:rsidR="008829C7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в трудовых коллективах по обсуждению социально-экономической ситуации и утверждению предложений, требований к работодателям и власти</w:t>
      </w:r>
      <w:r w:rsidR="0042104A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8829C7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расширенные заседания профкомов, президиум</w:t>
      </w:r>
      <w:r w:rsidR="0042104A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</w:t>
      </w:r>
      <w:r w:rsidR="008829C7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акции «Профсоюзный троллейбус»</w:t>
      </w:r>
      <w:r w:rsidR="0042104A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829C7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субботник по уборке города с участием молодежн</w:t>
      </w:r>
      <w:r w:rsidR="0042104A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="008829C7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42104A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</w:t>
      </w:r>
      <w:r w:rsidR="008829C7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публичного мероприятия в форме митинга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6D0E" w:rsidRPr="00B1279A" w:rsidRDefault="009E3C46" w:rsidP="007B5A3A">
      <w:pPr>
        <w:spacing w:before="100" w:beforeAutospacing="1"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829C7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Всероссийская акция профсоюзов в рамках Всемирного дня действий «За достойный труд!».</w:t>
      </w:r>
      <w:r w:rsidR="00E84AAB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Провели следующие мероприятия: собрания</w:t>
      </w:r>
      <w:r w:rsidR="008829C7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трудовых коллективах</w:t>
      </w:r>
      <w:r w:rsidR="00E84AAB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829C7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 стол</w:t>
      </w:r>
      <w:r w:rsidR="00E84AAB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829C7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беседы с сотрудниками младшего обслуживающего персонала</w:t>
      </w:r>
      <w:r w:rsidR="00E84AAB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6D0E" w:rsidRPr="00B1279A" w:rsidRDefault="001C5C1C" w:rsidP="007B5A3A">
      <w:pPr>
        <w:spacing w:before="100" w:beforeAutospacing="1" w:after="0" w:line="240" w:lineRule="auto"/>
        <w:ind w:left="14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6</w:t>
      </w:r>
      <w:r w:rsidR="001A6D0E" w:rsidRPr="00B127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 Охрана труда</w:t>
      </w:r>
    </w:p>
    <w:p w:rsidR="001E7E5A" w:rsidRPr="00B1279A" w:rsidRDefault="001E7E5A" w:rsidP="007B5A3A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9A">
        <w:rPr>
          <w:rFonts w:ascii="Times New Roman" w:eastAsia="Calibri" w:hAnsi="Times New Roman" w:cs="Times New Roman"/>
          <w:sz w:val="24"/>
          <w:szCs w:val="24"/>
        </w:rPr>
        <w:t xml:space="preserve">В Рубцовской городской организации Профсоюза утверждён внештатным техническим инспектором труда Косолапова Вера Ильинична, заведующая МБДОУ «Детский сад компенсирующего вида №14 «Василек». Она является членом президиума Рубцовской городской организации Профсоюза. </w:t>
      </w:r>
    </w:p>
    <w:p w:rsidR="001E7E5A" w:rsidRPr="00B1279A" w:rsidRDefault="001E7E5A" w:rsidP="007B5A3A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9A">
        <w:rPr>
          <w:rFonts w:ascii="Times New Roman" w:eastAsia="Calibri" w:hAnsi="Times New Roman" w:cs="Times New Roman"/>
          <w:sz w:val="24"/>
          <w:szCs w:val="24"/>
        </w:rPr>
        <w:t>Ежегодно в ее обязанности входит проводить сверку уполномоченных по охране труда от Профсоюза. Ранее была проблема, которая заключалась в том, что уполномоченные по охране труда в учреждениях были либо инженеры по ОТ и ТБ, либо заместители руководителя по АХР, но после работы проведённой в течени</w:t>
      </w:r>
      <w:proofErr w:type="gramStart"/>
      <w:r w:rsidRPr="00B1279A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B1279A">
        <w:rPr>
          <w:rFonts w:ascii="Times New Roman" w:eastAsia="Calibri" w:hAnsi="Times New Roman" w:cs="Times New Roman"/>
          <w:sz w:val="24"/>
          <w:szCs w:val="24"/>
        </w:rPr>
        <w:t xml:space="preserve"> двух последних лет – это и семинар и беседы с </w:t>
      </w:r>
      <w:r w:rsidRPr="00B1279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объяснением правильного выбора уполномоченных по охране труда от Профсоюза ситуация изменилась в лучшую сторону. Сегодня уполномоченный - это совсем другой человек в учреждении, который представляет профсоюзную сторону по охране труда в соответствии ст. 218 ТК РФ. Сведения об уполномоченных по охране труда на 01.01.2020 года:                                                                                       </w:t>
      </w:r>
    </w:p>
    <w:p w:rsidR="001E7E5A" w:rsidRPr="00B1279A" w:rsidRDefault="001E7E5A" w:rsidP="007B5A3A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9A">
        <w:rPr>
          <w:rFonts w:ascii="Times New Roman" w:eastAsia="Calibri" w:hAnsi="Times New Roman" w:cs="Times New Roman"/>
          <w:sz w:val="24"/>
          <w:szCs w:val="24"/>
        </w:rPr>
        <w:t>- образовательных учреждений, в которых имеются профсоюзные организации - 54;</w:t>
      </w:r>
    </w:p>
    <w:p w:rsidR="001E7E5A" w:rsidRPr="00B1279A" w:rsidRDefault="001E7E5A" w:rsidP="007B5A3A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9A">
        <w:rPr>
          <w:rFonts w:ascii="Times New Roman" w:eastAsia="Calibri" w:hAnsi="Times New Roman" w:cs="Times New Roman"/>
          <w:sz w:val="24"/>
          <w:szCs w:val="24"/>
        </w:rPr>
        <w:t xml:space="preserve">- уполномоченных по охране труда – 43 человека, что составляет 79,6%. </w:t>
      </w:r>
    </w:p>
    <w:p w:rsidR="001E7E5A" w:rsidRPr="00B1279A" w:rsidRDefault="001E7E5A" w:rsidP="007B5A3A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9A">
        <w:rPr>
          <w:rFonts w:ascii="Times New Roman" w:eastAsia="Calibri" w:hAnsi="Times New Roman" w:cs="Times New Roman"/>
          <w:sz w:val="24"/>
          <w:szCs w:val="24"/>
        </w:rPr>
        <w:t>В целях дальнейшего совершенствования профсоюзной работы, формирования положительного общественного мнения о значимости социального партнерства Рубцовская городская организация Профсоюза к началу 2019-2020 учебного года провела проверки в следующих образовательных учреждениях:</w:t>
      </w:r>
    </w:p>
    <w:p w:rsidR="001E7E5A" w:rsidRPr="00B1279A" w:rsidRDefault="001E7E5A" w:rsidP="007B5A3A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1279A">
        <w:rPr>
          <w:rFonts w:ascii="Times New Roman" w:eastAsia="Calibri" w:hAnsi="Times New Roman" w:cs="Times New Roman"/>
          <w:sz w:val="24"/>
          <w:szCs w:val="24"/>
        </w:rPr>
        <w:t>- наличие документов по охране труда - 54 образовательных учреждений (Акты проверки выполнения соглашения по охране труда, Положение о системе управления охраной труда для образовательных организаций, приказы об утверждении Положения, о назначении ответственных лиц за организацию работы по охране труда, пожарную безопасность, электрохозяйство, об утверждении состава комиссии по охране труда, материалы по специальной оценке условий труда, удостоверения о прохождении обучения и проверке</w:t>
      </w:r>
      <w:proofErr w:type="gramEnd"/>
      <w:r w:rsidRPr="00B1279A">
        <w:rPr>
          <w:rFonts w:ascii="Times New Roman" w:eastAsia="Calibri" w:hAnsi="Times New Roman" w:cs="Times New Roman"/>
          <w:sz w:val="24"/>
          <w:szCs w:val="24"/>
        </w:rPr>
        <w:t xml:space="preserve"> знаний по охране труда, Программы первичного и вводного инструктажей, журнал, в котором фиксируется проведение инструктажей, инструкции по охране труда);</w:t>
      </w:r>
    </w:p>
    <w:p w:rsidR="001E7E5A" w:rsidRPr="00B1279A" w:rsidRDefault="001E7E5A" w:rsidP="007B5A3A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9A">
        <w:rPr>
          <w:rFonts w:ascii="Times New Roman" w:eastAsia="Calibri" w:hAnsi="Times New Roman" w:cs="Times New Roman"/>
          <w:sz w:val="24"/>
          <w:szCs w:val="24"/>
        </w:rPr>
        <w:t xml:space="preserve">- наличие Соглашений и Коллективных договоров, которые являются базовыми инструментами, посредством которых реализуются принципы социального партнерства в отношениях между работниками и работодателями - 54 образовательных учреждений. В феврале мы провели обучающий семинар для уполномоченных по охране труда от Профсоюза. В рамках семинара был составлен план проверок образовательных учреждений на 2019 год.  </w:t>
      </w:r>
    </w:p>
    <w:p w:rsidR="00175D1D" w:rsidRPr="00B1279A" w:rsidRDefault="001E7E5A" w:rsidP="007B5A3A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9A">
        <w:rPr>
          <w:rFonts w:ascii="Times New Roman" w:eastAsia="Calibri" w:hAnsi="Times New Roman" w:cs="Times New Roman"/>
          <w:sz w:val="24"/>
          <w:szCs w:val="24"/>
        </w:rPr>
        <w:t>При проведении совместных обследований состояния охраны труда образовательных учреждений, расследовании тяжелых и смертельных несчастных случаев на производстве и несчастных случаев с тяжелыми последствиями Рубцовская городская организация взаимодействует с органами управления образованием, прокуратурой и другими органами  государственного надзора по вопросам охраны труда, а также с отделом по труду Администрации города Рубцовска</w:t>
      </w:r>
      <w:r w:rsidR="00175D1D" w:rsidRPr="00B1279A">
        <w:rPr>
          <w:rFonts w:ascii="Times New Roman" w:eastAsia="Calibri" w:hAnsi="Times New Roman" w:cs="Times New Roman"/>
          <w:sz w:val="24"/>
          <w:szCs w:val="24"/>
        </w:rPr>
        <w:t>. Н</w:t>
      </w:r>
      <w:r w:rsidRPr="00B1279A">
        <w:rPr>
          <w:rFonts w:ascii="Times New Roman" w:eastAsia="Calibri" w:hAnsi="Times New Roman" w:cs="Times New Roman"/>
          <w:sz w:val="24"/>
          <w:szCs w:val="24"/>
        </w:rPr>
        <w:t>есчастных случаев среди работников образовательных учреждений, происшедших в отчетном периоде в сравнении с предыдущим</w:t>
      </w:r>
      <w:r w:rsidR="00175D1D" w:rsidRPr="00B1279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E7E5A" w:rsidRPr="00B1279A" w:rsidRDefault="00175D1D" w:rsidP="007B5A3A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9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E7E5A" w:rsidRPr="00B1279A">
        <w:rPr>
          <w:rFonts w:ascii="Times New Roman" w:eastAsia="Calibri" w:hAnsi="Times New Roman" w:cs="Times New Roman"/>
          <w:sz w:val="24"/>
          <w:szCs w:val="24"/>
        </w:rPr>
        <w:t xml:space="preserve">2018 год - 4. </w:t>
      </w:r>
    </w:p>
    <w:p w:rsidR="001E7E5A" w:rsidRPr="00B1279A" w:rsidRDefault="00175D1D" w:rsidP="007B5A3A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9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E7E5A" w:rsidRPr="00B1279A">
        <w:rPr>
          <w:rFonts w:ascii="Times New Roman" w:eastAsia="Calibri" w:hAnsi="Times New Roman" w:cs="Times New Roman"/>
          <w:sz w:val="24"/>
          <w:szCs w:val="24"/>
        </w:rPr>
        <w:t>2019 год</w:t>
      </w:r>
      <w:r w:rsidRPr="00B1279A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1E7E5A" w:rsidRPr="00B1279A">
        <w:rPr>
          <w:rFonts w:ascii="Times New Roman" w:eastAsia="Calibri" w:hAnsi="Times New Roman" w:cs="Times New Roman"/>
          <w:sz w:val="24"/>
          <w:szCs w:val="24"/>
        </w:rPr>
        <w:t>не зафиксировано.</w:t>
      </w:r>
    </w:p>
    <w:p w:rsidR="001E7E5A" w:rsidRPr="00B1279A" w:rsidRDefault="001E7E5A" w:rsidP="007B5A3A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7E5A" w:rsidRPr="00B1279A" w:rsidRDefault="001E7E5A" w:rsidP="007B5A3A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9A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№426н «О специальной оценке условий труда» СОУТ на всех рабочих местах в организациях должна быть проведена в срок до 31 декабря 2018 года. Ситуация в образовательных учреждениях города Рубцовска за последние три года выглядит следующим образом: </w:t>
      </w:r>
    </w:p>
    <w:p w:rsidR="001E7E5A" w:rsidRPr="00B1279A" w:rsidRDefault="001E7E5A" w:rsidP="007B5A3A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9A">
        <w:rPr>
          <w:rFonts w:ascii="Times New Roman" w:eastAsia="Calibri" w:hAnsi="Times New Roman" w:cs="Times New Roman"/>
          <w:sz w:val="24"/>
          <w:szCs w:val="24"/>
        </w:rPr>
        <w:t>- 2015 год - 604 рабочих места;</w:t>
      </w:r>
    </w:p>
    <w:p w:rsidR="001E7E5A" w:rsidRPr="00B1279A" w:rsidRDefault="001E7E5A" w:rsidP="007B5A3A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9A">
        <w:rPr>
          <w:rFonts w:ascii="Times New Roman" w:eastAsia="Calibri" w:hAnsi="Times New Roman" w:cs="Times New Roman"/>
          <w:sz w:val="24"/>
          <w:szCs w:val="24"/>
        </w:rPr>
        <w:t>- 2016 год - 472 рабочих места;</w:t>
      </w:r>
    </w:p>
    <w:p w:rsidR="001E7E5A" w:rsidRPr="00B1279A" w:rsidRDefault="001E7E5A" w:rsidP="007B5A3A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9A">
        <w:rPr>
          <w:rFonts w:ascii="Times New Roman" w:eastAsia="Calibri" w:hAnsi="Times New Roman" w:cs="Times New Roman"/>
          <w:sz w:val="24"/>
          <w:szCs w:val="24"/>
        </w:rPr>
        <w:t>- 2017 год - 317 рабочих мест;</w:t>
      </w:r>
    </w:p>
    <w:p w:rsidR="001E7E5A" w:rsidRPr="00B1279A" w:rsidRDefault="001E7E5A" w:rsidP="007B5A3A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9A">
        <w:rPr>
          <w:rFonts w:ascii="Times New Roman" w:eastAsia="Calibri" w:hAnsi="Times New Roman" w:cs="Times New Roman"/>
          <w:sz w:val="24"/>
          <w:szCs w:val="24"/>
        </w:rPr>
        <w:t>- 2018 год - 252 рабочих места;</w:t>
      </w:r>
    </w:p>
    <w:p w:rsidR="001E7E5A" w:rsidRPr="00B1279A" w:rsidRDefault="001E7E5A" w:rsidP="007B5A3A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9A">
        <w:rPr>
          <w:rFonts w:ascii="Times New Roman" w:eastAsia="Calibri" w:hAnsi="Times New Roman" w:cs="Times New Roman"/>
          <w:sz w:val="24"/>
          <w:szCs w:val="24"/>
        </w:rPr>
        <w:t>- 2019 год – 598 рабочих мест.</w:t>
      </w:r>
    </w:p>
    <w:p w:rsidR="001E7E5A" w:rsidRPr="00B1279A" w:rsidRDefault="001E7E5A" w:rsidP="007B5A3A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9A">
        <w:rPr>
          <w:rFonts w:ascii="Times New Roman" w:eastAsia="Calibri" w:hAnsi="Times New Roman" w:cs="Times New Roman"/>
          <w:sz w:val="24"/>
          <w:szCs w:val="24"/>
        </w:rPr>
        <w:t xml:space="preserve">На 01 января 2020 года количество рабочих мест в образовательных учреждениях, на которых </w:t>
      </w:r>
      <w:proofErr w:type="gramStart"/>
      <w:r w:rsidRPr="00B1279A">
        <w:rPr>
          <w:rFonts w:ascii="Times New Roman" w:eastAsia="Calibri" w:hAnsi="Times New Roman" w:cs="Times New Roman"/>
          <w:sz w:val="24"/>
          <w:szCs w:val="24"/>
        </w:rPr>
        <w:t>проведена</w:t>
      </w:r>
      <w:proofErr w:type="gramEnd"/>
      <w:r w:rsidRPr="00B1279A">
        <w:rPr>
          <w:rFonts w:ascii="Times New Roman" w:eastAsia="Calibri" w:hAnsi="Times New Roman" w:cs="Times New Roman"/>
          <w:sz w:val="24"/>
          <w:szCs w:val="24"/>
        </w:rPr>
        <w:t xml:space="preserve"> СОУТ составила – 2 505.  </w:t>
      </w:r>
    </w:p>
    <w:p w:rsidR="001E7E5A" w:rsidRPr="00B1279A" w:rsidRDefault="001E7E5A" w:rsidP="007B5A3A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9A">
        <w:rPr>
          <w:rFonts w:ascii="Times New Roman" w:eastAsia="Calibri" w:hAnsi="Times New Roman" w:cs="Times New Roman"/>
          <w:sz w:val="24"/>
          <w:szCs w:val="24"/>
        </w:rPr>
        <w:t xml:space="preserve">Информация о проведении СОУТ и установленных гарантиях и компенсациях за работу во вредных и (или) опасных условиях труда в образовательных учреждениях города Рубцовска, предоставлена председателями первичек в отчетах по форме 19 – ТИ и сопоставлена с информацией, которую предоставили специалисты МКУ «Управление образования». Внештатным инспектором по охране труда ведется </w:t>
      </w:r>
      <w:proofErr w:type="gramStart"/>
      <w:r w:rsidRPr="00B1279A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B1279A">
        <w:rPr>
          <w:rFonts w:ascii="Times New Roman" w:eastAsia="Calibri" w:hAnsi="Times New Roman" w:cs="Times New Roman"/>
          <w:sz w:val="24"/>
          <w:szCs w:val="24"/>
        </w:rPr>
        <w:t xml:space="preserve"> предоставлением гарантий и компенсаций работникам, занятым на работах с вредными и опасными условиями труда в образовательных организациях, результатами СОУТ. Выявленных нарушений прав работающих в части предоставления гарантий и компенсаций  работникам, занятым на работах во вредных условиях труда, не соответствующих государственным нормативным требованиям охраны труда (итоговая оценка условий труда 3.1 и выше в карте  СОУТ) нет.</w:t>
      </w:r>
    </w:p>
    <w:p w:rsidR="001E7E5A" w:rsidRPr="00B1279A" w:rsidRDefault="001E7E5A" w:rsidP="007B5A3A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9A">
        <w:rPr>
          <w:rFonts w:ascii="Times New Roman" w:eastAsia="Calibri" w:hAnsi="Times New Roman" w:cs="Times New Roman"/>
          <w:sz w:val="24"/>
          <w:szCs w:val="24"/>
        </w:rPr>
        <w:t>В целях повышение эффективности работы по охране труда, повышение уровня знаний законодательства, правил и норм охраны труда среди работников образовательных учреждений Рубцовская городская организация планирует в 2020 году:</w:t>
      </w:r>
    </w:p>
    <w:p w:rsidR="001E7E5A" w:rsidRPr="00B1279A" w:rsidRDefault="001E7E5A" w:rsidP="007B5A3A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9A">
        <w:rPr>
          <w:rFonts w:ascii="Times New Roman" w:eastAsia="Calibri" w:hAnsi="Times New Roman" w:cs="Times New Roman"/>
          <w:sz w:val="24"/>
          <w:szCs w:val="24"/>
        </w:rPr>
        <w:lastRenderedPageBreak/>
        <w:t>- провести городской конкурс на лучшую организацию работ в области условий и охраны труда «Скажем «ДА» охране труда!». Целью конкурса будет: - повышение эффективности работы в области условий и охраны труда, информирования коллектива о задачах по обеспечению здоровых и безопасных условий труда и образовательного процесса, повышение уровня знаний законодательства, правил и норм охраны труда среди работников образовательных учреждений. Победителей определит конкурсная комиссия;</w:t>
      </w:r>
    </w:p>
    <w:p w:rsidR="001E7E5A" w:rsidRPr="00B1279A" w:rsidRDefault="001E7E5A" w:rsidP="007B5A3A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9A">
        <w:rPr>
          <w:rFonts w:ascii="Times New Roman" w:eastAsia="Calibri" w:hAnsi="Times New Roman" w:cs="Times New Roman"/>
          <w:sz w:val="24"/>
          <w:szCs w:val="24"/>
        </w:rPr>
        <w:t>- провести смотр-конкурс «Лучший уголок по охране труда в образовательном учреждении»;</w:t>
      </w:r>
    </w:p>
    <w:p w:rsidR="001E7E5A" w:rsidRPr="00B1279A" w:rsidRDefault="001E7E5A" w:rsidP="007B5A3A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9A">
        <w:rPr>
          <w:rFonts w:ascii="Times New Roman" w:eastAsia="Calibri" w:hAnsi="Times New Roman" w:cs="Times New Roman"/>
          <w:sz w:val="24"/>
          <w:szCs w:val="24"/>
        </w:rPr>
        <w:t>- продолжить разработку нормативной правовой базы для осуществления общественного контроля по выполнению мероприятий по улучшению условий и охраны труда в сфере образования;</w:t>
      </w:r>
    </w:p>
    <w:p w:rsidR="001E7E5A" w:rsidRPr="00B1279A" w:rsidRDefault="001E7E5A" w:rsidP="007B5A3A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9A">
        <w:rPr>
          <w:rFonts w:ascii="Times New Roman" w:eastAsia="Calibri" w:hAnsi="Times New Roman" w:cs="Times New Roman"/>
          <w:sz w:val="24"/>
          <w:szCs w:val="24"/>
        </w:rPr>
        <w:t xml:space="preserve">- участие в краевом конкурсе по охране труда на звание «Лучший внештатный инспектор по охране труда от Профсоюза» (Если таковой будет </w:t>
      </w:r>
      <w:proofErr w:type="gramStart"/>
      <w:r w:rsidRPr="00B1279A">
        <w:rPr>
          <w:rFonts w:ascii="Times New Roman" w:eastAsia="Calibri" w:hAnsi="Times New Roman" w:cs="Times New Roman"/>
          <w:sz w:val="24"/>
          <w:szCs w:val="24"/>
        </w:rPr>
        <w:t>проводится</w:t>
      </w:r>
      <w:proofErr w:type="gramEnd"/>
      <w:r w:rsidRPr="00B1279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E7E5A" w:rsidRPr="00B1279A" w:rsidRDefault="001E7E5A" w:rsidP="007B5A3A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9A">
        <w:rPr>
          <w:rFonts w:ascii="Times New Roman" w:eastAsia="Calibri" w:hAnsi="Times New Roman" w:cs="Times New Roman"/>
          <w:sz w:val="24"/>
          <w:szCs w:val="24"/>
        </w:rPr>
        <w:t xml:space="preserve">- приглашение специалистов по охране труда из МКУ «Управление образования» на заседание комитета Рубцовской городской организации.  </w:t>
      </w:r>
    </w:p>
    <w:p w:rsidR="001E7E5A" w:rsidRPr="00B1279A" w:rsidRDefault="001E7E5A" w:rsidP="007B5A3A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9A">
        <w:rPr>
          <w:rFonts w:ascii="Times New Roman" w:eastAsia="Calibri" w:hAnsi="Times New Roman" w:cs="Times New Roman"/>
          <w:sz w:val="24"/>
          <w:szCs w:val="24"/>
        </w:rPr>
        <w:t xml:space="preserve">Количество </w:t>
      </w:r>
      <w:proofErr w:type="gramStart"/>
      <w:r w:rsidRPr="00B1279A">
        <w:rPr>
          <w:rFonts w:ascii="Times New Roman" w:eastAsia="Calibri" w:hAnsi="Times New Roman" w:cs="Times New Roman"/>
          <w:sz w:val="24"/>
          <w:szCs w:val="24"/>
        </w:rPr>
        <w:t>организаций, реализовавших право на возврат 20% страховых взносов ФСС осуществлен</w:t>
      </w:r>
      <w:proofErr w:type="gramEnd"/>
      <w:r w:rsidRPr="00B1279A">
        <w:rPr>
          <w:rFonts w:ascii="Times New Roman" w:eastAsia="Calibri" w:hAnsi="Times New Roman" w:cs="Times New Roman"/>
          <w:sz w:val="24"/>
          <w:szCs w:val="24"/>
        </w:rPr>
        <w:t xml:space="preserve"> в 14 образовательных учреждениях, что на 5 учреждение больше, чем в 2018 году: </w:t>
      </w:r>
    </w:p>
    <w:p w:rsidR="001E7E5A" w:rsidRPr="00B1279A" w:rsidRDefault="001E7E5A" w:rsidP="007B5A3A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9A">
        <w:rPr>
          <w:rFonts w:ascii="Times New Roman" w:eastAsia="Calibri" w:hAnsi="Times New Roman" w:cs="Times New Roman"/>
          <w:sz w:val="24"/>
          <w:szCs w:val="24"/>
        </w:rPr>
        <w:t>- дошкольные образовательные учреждения – детские сады №:7, 19, 23, 24, 32, 49, 57;</w:t>
      </w:r>
    </w:p>
    <w:p w:rsidR="001E7E5A" w:rsidRPr="00B1279A" w:rsidRDefault="001E7E5A" w:rsidP="007B5A3A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9A">
        <w:rPr>
          <w:rFonts w:ascii="Times New Roman" w:eastAsia="Calibri" w:hAnsi="Times New Roman" w:cs="Times New Roman"/>
          <w:sz w:val="24"/>
          <w:szCs w:val="24"/>
        </w:rPr>
        <w:t>- общеобразовательные учреждения – СОШ: №10, лицей №7, Профильный лицей №24, гимназия №3, №8, №11;</w:t>
      </w:r>
    </w:p>
    <w:p w:rsidR="001E7E5A" w:rsidRPr="00B1279A" w:rsidRDefault="001E7E5A" w:rsidP="007B5A3A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9A">
        <w:rPr>
          <w:rFonts w:ascii="Times New Roman" w:eastAsia="Calibri" w:hAnsi="Times New Roman" w:cs="Times New Roman"/>
          <w:sz w:val="24"/>
          <w:szCs w:val="24"/>
        </w:rPr>
        <w:t>- другие подведомственные учреждения – РОШИ №2.</w:t>
      </w:r>
    </w:p>
    <w:p w:rsidR="001E7E5A" w:rsidRPr="00B1279A" w:rsidRDefault="001E7E5A" w:rsidP="007B5A3A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9A">
        <w:rPr>
          <w:rFonts w:ascii="Times New Roman" w:eastAsia="Calibri" w:hAnsi="Times New Roman" w:cs="Times New Roman"/>
          <w:sz w:val="24"/>
          <w:szCs w:val="24"/>
        </w:rPr>
        <w:t>Общая сумма возврата 20% страховых взносов ФСС составила – 154,2  тыс. рублей это на 66,3 тыс. рублей больше, чем в 2018 году.</w:t>
      </w:r>
    </w:p>
    <w:p w:rsidR="001E7E5A" w:rsidRPr="00B1279A" w:rsidRDefault="001E7E5A" w:rsidP="007B5A3A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9A">
        <w:rPr>
          <w:rFonts w:ascii="Times New Roman" w:eastAsia="Calibri" w:hAnsi="Times New Roman" w:cs="Times New Roman"/>
          <w:sz w:val="24"/>
          <w:szCs w:val="24"/>
        </w:rPr>
        <w:t xml:space="preserve">Средства от возврата 20% страховых взносов ФСС были направлены мероприятия по охране труда (проведение СОУТ, приобретение спецодежды, спецобуви и </w:t>
      </w:r>
      <w:proofErr w:type="gramStart"/>
      <w:r w:rsidRPr="00B1279A">
        <w:rPr>
          <w:rFonts w:ascii="Times New Roman" w:eastAsia="Calibri" w:hAnsi="Times New Roman" w:cs="Times New Roman"/>
          <w:sz w:val="24"/>
          <w:szCs w:val="24"/>
        </w:rPr>
        <w:t>СИЗ</w:t>
      </w:r>
      <w:proofErr w:type="gramEnd"/>
      <w:r w:rsidRPr="00B1279A">
        <w:rPr>
          <w:rFonts w:ascii="Times New Roman" w:eastAsia="Calibri" w:hAnsi="Times New Roman" w:cs="Times New Roman"/>
          <w:sz w:val="24"/>
          <w:szCs w:val="24"/>
        </w:rPr>
        <w:t xml:space="preserve"> и другие мероприятия).</w:t>
      </w:r>
    </w:p>
    <w:p w:rsidR="001E7E5A" w:rsidRPr="00B1279A" w:rsidRDefault="001E7E5A" w:rsidP="007B5A3A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9A">
        <w:rPr>
          <w:rFonts w:ascii="Times New Roman" w:eastAsia="Calibri" w:hAnsi="Times New Roman" w:cs="Times New Roman"/>
          <w:sz w:val="24"/>
          <w:szCs w:val="24"/>
        </w:rPr>
        <w:t xml:space="preserve">Общественный  </w:t>
      </w:r>
      <w:proofErr w:type="gramStart"/>
      <w:r w:rsidRPr="00B1279A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B1279A">
        <w:rPr>
          <w:rFonts w:ascii="Times New Roman" w:eastAsia="Calibri" w:hAnsi="Times New Roman" w:cs="Times New Roman"/>
          <w:sz w:val="24"/>
          <w:szCs w:val="24"/>
        </w:rPr>
        <w:t xml:space="preserve"> организацией обеспечения  по установленным нормам  спецодеждой,  спецобувью  и другими СИЗ различных категорий работников в образовательных учреждениях осуществляется постоянно-действующей комиссией по охране труда Рубцовской городской организации. В 2019 году на спецодежду,  спецобувь  и другими </w:t>
      </w:r>
      <w:proofErr w:type="gramStart"/>
      <w:r w:rsidRPr="00B1279A">
        <w:rPr>
          <w:rFonts w:ascii="Times New Roman" w:eastAsia="Calibri" w:hAnsi="Times New Roman" w:cs="Times New Roman"/>
          <w:sz w:val="24"/>
          <w:szCs w:val="24"/>
        </w:rPr>
        <w:t>СИЗ</w:t>
      </w:r>
      <w:proofErr w:type="gramEnd"/>
      <w:r w:rsidRPr="00B1279A">
        <w:rPr>
          <w:rFonts w:ascii="Times New Roman" w:eastAsia="Calibri" w:hAnsi="Times New Roman" w:cs="Times New Roman"/>
          <w:sz w:val="24"/>
          <w:szCs w:val="24"/>
        </w:rPr>
        <w:t xml:space="preserve">  в образовательных учреждениях города Рубцовска израсходовано – 72,6 тыс. рублей, что на 113,1 тыс. рублей меньше, чем в 2018 году.</w:t>
      </w:r>
    </w:p>
    <w:p w:rsidR="001E7E5A" w:rsidRPr="00B1279A" w:rsidRDefault="001E7E5A" w:rsidP="007B5A3A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1279A">
        <w:rPr>
          <w:rFonts w:ascii="Times New Roman" w:eastAsia="Calibri" w:hAnsi="Times New Roman" w:cs="Times New Roman"/>
          <w:sz w:val="24"/>
          <w:szCs w:val="24"/>
        </w:rPr>
        <w:t xml:space="preserve">В апреле 2019 года отделом по труду Администрации города Рубцовска было организовано проведение Всемирного Дня охраны труда, в котором приняли участие руководители образовательных учреждений, председатели первичных профсоюзных организаций, уполномоченные по охране труда от Профсоюза и инженеры по ОТ и ТБ.  </w:t>
      </w:r>
      <w:proofErr w:type="gramEnd"/>
    </w:p>
    <w:p w:rsidR="001E7E5A" w:rsidRPr="00B1279A" w:rsidRDefault="00175D1D" w:rsidP="007B5A3A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9A">
        <w:rPr>
          <w:rFonts w:ascii="Times New Roman" w:eastAsia="Calibri" w:hAnsi="Times New Roman" w:cs="Times New Roman"/>
          <w:sz w:val="24"/>
          <w:szCs w:val="24"/>
        </w:rPr>
        <w:t>О</w:t>
      </w:r>
      <w:r w:rsidR="001E7E5A" w:rsidRPr="00B1279A">
        <w:rPr>
          <w:rFonts w:ascii="Times New Roman" w:eastAsia="Calibri" w:hAnsi="Times New Roman" w:cs="Times New Roman"/>
          <w:sz w:val="24"/>
          <w:szCs w:val="24"/>
        </w:rPr>
        <w:t>сновны</w:t>
      </w:r>
      <w:r w:rsidRPr="00B1279A">
        <w:rPr>
          <w:rFonts w:ascii="Times New Roman" w:eastAsia="Calibri" w:hAnsi="Times New Roman" w:cs="Times New Roman"/>
          <w:sz w:val="24"/>
          <w:szCs w:val="24"/>
        </w:rPr>
        <w:t>е</w:t>
      </w:r>
      <w:r w:rsidR="001E7E5A" w:rsidRPr="00B1279A">
        <w:rPr>
          <w:rFonts w:ascii="Times New Roman" w:eastAsia="Calibri" w:hAnsi="Times New Roman" w:cs="Times New Roman"/>
          <w:sz w:val="24"/>
          <w:szCs w:val="24"/>
        </w:rPr>
        <w:t xml:space="preserve"> задач</w:t>
      </w:r>
      <w:r w:rsidRPr="00B1279A">
        <w:rPr>
          <w:rFonts w:ascii="Times New Roman" w:eastAsia="Calibri" w:hAnsi="Times New Roman" w:cs="Times New Roman"/>
          <w:sz w:val="24"/>
          <w:szCs w:val="24"/>
        </w:rPr>
        <w:t>и</w:t>
      </w:r>
      <w:r w:rsidR="001E7E5A" w:rsidRPr="00B1279A">
        <w:rPr>
          <w:rFonts w:ascii="Times New Roman" w:eastAsia="Calibri" w:hAnsi="Times New Roman" w:cs="Times New Roman"/>
          <w:sz w:val="24"/>
          <w:szCs w:val="24"/>
        </w:rPr>
        <w:t xml:space="preserve"> Рубцовской городской организации Профсоюза в области охраны труда на предстоящий период с 01 января по 31 декабря 2020 года: </w:t>
      </w:r>
    </w:p>
    <w:p w:rsidR="001E7E5A" w:rsidRPr="00B1279A" w:rsidRDefault="001E7E5A" w:rsidP="007B5A3A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9A">
        <w:rPr>
          <w:rFonts w:ascii="Times New Roman" w:eastAsia="Calibri" w:hAnsi="Times New Roman" w:cs="Times New Roman"/>
          <w:sz w:val="24"/>
          <w:szCs w:val="24"/>
        </w:rPr>
        <w:t>- совершенствовать работу по защите прав работников отрасли на здоровые и безопасные условия труда, расширять практику коллективно-договорного регулирования вопросов охраны труда в соответствии с требованиями ТК РФ и законодательства;</w:t>
      </w:r>
    </w:p>
    <w:p w:rsidR="001E7E5A" w:rsidRPr="00B1279A" w:rsidRDefault="001E7E5A" w:rsidP="007B5A3A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1279A">
        <w:rPr>
          <w:rFonts w:ascii="Times New Roman" w:eastAsia="Calibri" w:hAnsi="Times New Roman" w:cs="Times New Roman"/>
          <w:sz w:val="24"/>
          <w:szCs w:val="24"/>
        </w:rPr>
        <w:t>- усилить контроль за проведением специальной оценки условий труда в соответствии с ФЗ «О специальной оценке условий труда» №426-ФЗ от 28.12.2013 г., в частности выполнения работодателями мероприятий по улучшению условий труда и назначению компенсаций за работу с вредными условиями труда по результатам СОУТ, медосмотров работников образования за счет средств работодателя, обеспечение работников организаций образования, работающих в опасных условиях труда и (или</w:t>
      </w:r>
      <w:proofErr w:type="gramEnd"/>
      <w:r w:rsidRPr="00B1279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B1279A">
        <w:rPr>
          <w:rFonts w:ascii="Times New Roman" w:eastAsia="Calibri" w:hAnsi="Times New Roman" w:cs="Times New Roman"/>
          <w:sz w:val="24"/>
          <w:szCs w:val="24"/>
        </w:rPr>
        <w:t>связанных с загрязнением, специальной одеждой, обувью и другими СИЗ, смывающими и обезвреживающими средствами  за счет средств работодателя;</w:t>
      </w:r>
      <w:proofErr w:type="gramEnd"/>
    </w:p>
    <w:p w:rsidR="001E7E5A" w:rsidRPr="00B1279A" w:rsidRDefault="001E7E5A" w:rsidP="007B5A3A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9A">
        <w:rPr>
          <w:rFonts w:ascii="Times New Roman" w:eastAsia="Calibri" w:hAnsi="Times New Roman" w:cs="Times New Roman"/>
          <w:sz w:val="24"/>
          <w:szCs w:val="24"/>
        </w:rPr>
        <w:t>- принимать безотлагательные меры по профилактике и снижению производственного травматизма и соблюдению работодателями установленного порядка расследования, оформления и учёта несчастных случаев на производстве, выявления случаев их сокрытия;</w:t>
      </w:r>
    </w:p>
    <w:p w:rsidR="001E7E5A" w:rsidRPr="00B1279A" w:rsidRDefault="001E7E5A" w:rsidP="007B5A3A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9A">
        <w:rPr>
          <w:rFonts w:ascii="Times New Roman" w:eastAsia="Calibri" w:hAnsi="Times New Roman" w:cs="Times New Roman"/>
          <w:sz w:val="24"/>
          <w:szCs w:val="24"/>
        </w:rPr>
        <w:t>- проводить информационную и разъяснительную работу о целесообразности использования средств ФСС на предупредительные меры по сокращению производственного травматизма и профессиональных заболеваний работников;</w:t>
      </w:r>
    </w:p>
    <w:p w:rsidR="001E7E5A" w:rsidRPr="00B1279A" w:rsidRDefault="001E7E5A" w:rsidP="007B5A3A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9A">
        <w:rPr>
          <w:rFonts w:ascii="Times New Roman" w:eastAsia="Calibri" w:hAnsi="Times New Roman" w:cs="Times New Roman"/>
          <w:sz w:val="24"/>
          <w:szCs w:val="24"/>
        </w:rPr>
        <w:t xml:space="preserve">- повысить роль института уполномоченных и внештатного технического инспектора через усиление </w:t>
      </w:r>
      <w:proofErr w:type="gramStart"/>
      <w:r w:rsidRPr="00B1279A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B1279A">
        <w:rPr>
          <w:rFonts w:ascii="Times New Roman" w:eastAsia="Calibri" w:hAnsi="Times New Roman" w:cs="Times New Roman"/>
          <w:sz w:val="24"/>
          <w:szCs w:val="24"/>
        </w:rPr>
        <w:t xml:space="preserve"> соблюдением работодателями законодательства об охране труда с предъявлением представлений и требований;</w:t>
      </w:r>
    </w:p>
    <w:p w:rsidR="001E7E5A" w:rsidRPr="00B1279A" w:rsidRDefault="001E7E5A" w:rsidP="007B5A3A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9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 создать базу учета по </w:t>
      </w:r>
      <w:proofErr w:type="gramStart"/>
      <w:r w:rsidRPr="00B1279A">
        <w:rPr>
          <w:rFonts w:ascii="Times New Roman" w:eastAsia="Calibri" w:hAnsi="Times New Roman" w:cs="Times New Roman"/>
          <w:sz w:val="24"/>
          <w:szCs w:val="24"/>
        </w:rPr>
        <w:t>обучению уполномоченных по охране</w:t>
      </w:r>
      <w:proofErr w:type="gramEnd"/>
      <w:r w:rsidRPr="00B1279A">
        <w:rPr>
          <w:rFonts w:ascii="Times New Roman" w:eastAsia="Calibri" w:hAnsi="Times New Roman" w:cs="Times New Roman"/>
          <w:sz w:val="24"/>
          <w:szCs w:val="24"/>
        </w:rPr>
        <w:t xml:space="preserve"> труда  в профсоюзных организациях.</w:t>
      </w:r>
    </w:p>
    <w:p w:rsidR="001E7E5A" w:rsidRPr="00B1279A" w:rsidRDefault="001E7E5A" w:rsidP="007B5A3A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9A">
        <w:rPr>
          <w:rFonts w:ascii="Times New Roman" w:eastAsia="Calibri" w:hAnsi="Times New Roman" w:cs="Times New Roman"/>
          <w:sz w:val="24"/>
          <w:szCs w:val="24"/>
        </w:rPr>
        <w:t xml:space="preserve">- использовать потенциал внештатного технического инспектора по охране труда и уполномоченных по охране труда при дальнейших разработках методических рекомендаций, памяток, бюллетеней и других документов </w:t>
      </w:r>
      <w:proofErr w:type="gramStart"/>
      <w:r w:rsidRPr="00B1279A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B1279A">
        <w:rPr>
          <w:rFonts w:ascii="Times New Roman" w:eastAsia="Calibri" w:hAnsi="Times New Roman" w:cs="Times New Roman"/>
          <w:sz w:val="24"/>
          <w:szCs w:val="24"/>
        </w:rPr>
        <w:t xml:space="preserve"> ОТ для образовательных учреждений; </w:t>
      </w:r>
    </w:p>
    <w:p w:rsidR="001E7E5A" w:rsidRPr="00B1279A" w:rsidRDefault="001E7E5A" w:rsidP="007B5A3A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9A">
        <w:rPr>
          <w:rFonts w:ascii="Times New Roman" w:eastAsia="Calibri" w:hAnsi="Times New Roman" w:cs="Times New Roman"/>
          <w:sz w:val="24"/>
          <w:szCs w:val="24"/>
        </w:rPr>
        <w:t xml:space="preserve">- провести, совместно с МКУ «Управление образования», семинар по вопросам изменения законодательства в области проведения </w:t>
      </w:r>
      <w:proofErr w:type="gramStart"/>
      <w:r w:rsidRPr="00B1279A">
        <w:rPr>
          <w:rFonts w:ascii="Times New Roman" w:eastAsia="Calibri" w:hAnsi="Times New Roman" w:cs="Times New Roman"/>
          <w:sz w:val="24"/>
          <w:szCs w:val="24"/>
        </w:rPr>
        <w:t>обучения по охране</w:t>
      </w:r>
      <w:proofErr w:type="gramEnd"/>
      <w:r w:rsidRPr="00B1279A">
        <w:rPr>
          <w:rFonts w:ascii="Times New Roman" w:eastAsia="Calibri" w:hAnsi="Times New Roman" w:cs="Times New Roman"/>
          <w:sz w:val="24"/>
          <w:szCs w:val="24"/>
        </w:rPr>
        <w:t xml:space="preserve"> труда в соответствии с ГОСТ 12.0.004-2015.</w:t>
      </w:r>
    </w:p>
    <w:p w:rsidR="00570ACB" w:rsidRPr="00B1279A" w:rsidRDefault="001C5C1C" w:rsidP="006B1F8C">
      <w:pPr>
        <w:spacing w:before="100" w:beforeAutospacing="1" w:after="0" w:line="240" w:lineRule="auto"/>
        <w:ind w:left="14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7</w:t>
      </w:r>
      <w:r w:rsidR="001A6D0E" w:rsidRPr="00B127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 Работа молод</w:t>
      </w:r>
      <w:r w:rsidRPr="00B127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ежного совета.</w:t>
      </w:r>
      <w:r w:rsidR="006B1F8C" w:rsidRPr="00B127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</w:t>
      </w:r>
    </w:p>
    <w:p w:rsidR="003F65B5" w:rsidRPr="00B1279A" w:rsidRDefault="006B1F8C" w:rsidP="006B1F8C">
      <w:pPr>
        <w:spacing w:before="100" w:beforeAutospacing="1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763CB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3BA6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Молодежного совета Рубцовской городской организации </w:t>
      </w:r>
      <w:r w:rsidR="004763CB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63BA6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рофсоюза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3BA6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образования и науки РФ в течени</w:t>
      </w:r>
      <w:r w:rsidR="009E3C46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63BA6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5B5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4763CB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F65B5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963BA6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была </w:t>
      </w:r>
      <w:r w:rsidR="003F65B5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</w:t>
      </w:r>
      <w:r w:rsidR="00963BA6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F65B5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4763CB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100-летия студенческого профсоюзного движения</w:t>
      </w:r>
      <w:r w:rsidR="003F65B5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B3370" w:rsidRPr="00B1279A" w:rsidRDefault="003F65B5" w:rsidP="007B5A3A">
      <w:pPr>
        <w:spacing w:after="0" w:line="240" w:lineRule="auto"/>
        <w:ind w:left="142" w:firstLine="360"/>
        <w:jc w:val="both"/>
        <w:rPr>
          <w:sz w:val="24"/>
          <w:szCs w:val="24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работающей молодежи до 35 лет в образовательных организациях </w:t>
      </w:r>
      <w:r w:rsidR="004763CB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363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4763CB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членов </w:t>
      </w:r>
      <w:r w:rsidR="004763CB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рофсоюза из них - 3</w:t>
      </w:r>
      <w:r w:rsidR="004763CB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4763CB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составляет 8</w:t>
      </w:r>
      <w:r w:rsidR="004763CB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3,2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Наблюдаемое повышение на </w:t>
      </w:r>
      <w:r w:rsidR="004763CB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2,3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данного показателя объясняется общим увеличением количества молодых специалистов до 35 лет, а соответственно и членов </w:t>
      </w:r>
      <w:r w:rsidR="004763CB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рофсоюза среди них.</w:t>
      </w:r>
    </w:p>
    <w:p w:rsidR="008B3370" w:rsidRPr="00B1279A" w:rsidRDefault="008B3370" w:rsidP="007B5A3A">
      <w:pPr>
        <w:pStyle w:val="p4"/>
        <w:spacing w:before="0" w:beforeAutospacing="0" w:after="0" w:afterAutospacing="0"/>
        <w:ind w:left="142" w:firstLine="360"/>
        <w:jc w:val="both"/>
      </w:pPr>
      <w:r w:rsidRPr="00B1279A">
        <w:t xml:space="preserve">Молодежный совет </w:t>
      </w:r>
      <w:r w:rsidR="004763CB" w:rsidRPr="00B1279A">
        <w:t xml:space="preserve">Рубцовской городской организации </w:t>
      </w:r>
      <w:r w:rsidRPr="00B1279A">
        <w:t xml:space="preserve">образован в феврале 2009 года. На протяжении всего времени ведется большая работа, направленная на привлечение молодежи, работающей в системе образования, к активной профсоюзной деятельности </w:t>
      </w:r>
      <w:r w:rsidR="004763CB" w:rsidRPr="00B1279A">
        <w:t>с</w:t>
      </w:r>
      <w:r w:rsidRPr="00B1279A">
        <w:t xml:space="preserve"> целью защиты ее социально-трудовых прав.</w:t>
      </w:r>
    </w:p>
    <w:p w:rsidR="00DE5B77" w:rsidRPr="00B1279A" w:rsidRDefault="004763CB" w:rsidP="006B1F8C">
      <w:pPr>
        <w:pStyle w:val="p4"/>
        <w:spacing w:before="0" w:beforeAutospacing="0" w:after="0" w:afterAutospacing="0"/>
        <w:ind w:left="142" w:firstLine="360"/>
        <w:rPr>
          <w:kern w:val="1"/>
        </w:rPr>
      </w:pPr>
      <w:r w:rsidRPr="00B1279A">
        <w:t xml:space="preserve">В 2019 году было </w:t>
      </w:r>
      <w:r w:rsidR="008B3370" w:rsidRPr="00B1279A">
        <w:t xml:space="preserve">проведено </w:t>
      </w:r>
      <w:r w:rsidR="00127DB6" w:rsidRPr="00B1279A">
        <w:t xml:space="preserve">4 </w:t>
      </w:r>
      <w:r w:rsidR="008B3370" w:rsidRPr="00B1279A">
        <w:t>заседани</w:t>
      </w:r>
      <w:r w:rsidR="00127DB6" w:rsidRPr="00B1279A">
        <w:t>я</w:t>
      </w:r>
      <w:r w:rsidR="008B3370" w:rsidRPr="00B1279A">
        <w:t xml:space="preserve"> активных молодых членов </w:t>
      </w:r>
      <w:r w:rsidRPr="00B1279A">
        <w:t>П</w:t>
      </w:r>
      <w:r w:rsidR="008B3370" w:rsidRPr="00B1279A">
        <w:t>рофсоюза</w:t>
      </w:r>
      <w:r w:rsidR="00127DB6" w:rsidRPr="00B1279A">
        <w:t xml:space="preserve">. </w:t>
      </w:r>
      <w:r w:rsidR="008B3370" w:rsidRPr="00B1279A">
        <w:t xml:space="preserve">Несмотря на все трудности, членам </w:t>
      </w:r>
      <w:r w:rsidRPr="00B1279A">
        <w:t>М</w:t>
      </w:r>
      <w:r w:rsidR="008B3370" w:rsidRPr="00B1279A">
        <w:t xml:space="preserve">олодежного </w:t>
      </w:r>
      <w:r w:rsidR="00127DB6" w:rsidRPr="00B1279A">
        <w:t>с</w:t>
      </w:r>
      <w:r w:rsidR="008B3370" w:rsidRPr="00B1279A">
        <w:t xml:space="preserve">овета </w:t>
      </w:r>
      <w:r w:rsidRPr="00B1279A">
        <w:t>Рубцовской городской организации</w:t>
      </w:r>
      <w:r w:rsidR="00127DB6" w:rsidRPr="00B1279A">
        <w:t xml:space="preserve"> </w:t>
      </w:r>
      <w:r w:rsidR="008B3370" w:rsidRPr="00B1279A">
        <w:t>удалось реализовать запланированные мероприятия:</w:t>
      </w:r>
      <w:r w:rsidR="006B1F8C" w:rsidRPr="00B1279A">
        <w:t xml:space="preserve">                                                                                                </w:t>
      </w:r>
      <w:r w:rsidR="00127DB6" w:rsidRPr="00B1279A">
        <w:t xml:space="preserve">- </w:t>
      </w:r>
      <w:r w:rsidR="00127DB6" w:rsidRPr="00B1279A">
        <w:rPr>
          <w:rStyle w:val="s3"/>
        </w:rPr>
        <w:t xml:space="preserve"> </w:t>
      </w:r>
      <w:proofErr w:type="gramStart"/>
      <w:r w:rsidR="00DE5B77" w:rsidRPr="00B1279A">
        <w:rPr>
          <w:kern w:val="1"/>
        </w:rPr>
        <w:t>Организация и проведение Турниров по боулингу, посвященного празднованию Международного женского дня 8 Марта и Новогодний турнир среди работников образовательных учреждений города Рубцовска (членов Профсоюза)</w:t>
      </w:r>
      <w:r w:rsidR="006B1F8C" w:rsidRPr="00B1279A">
        <w:rPr>
          <w:kern w:val="1"/>
        </w:rPr>
        <w:t xml:space="preserve">                                                                                     </w:t>
      </w:r>
      <w:r w:rsidR="00DE5B77" w:rsidRPr="00B1279A">
        <w:rPr>
          <w:kern w:val="1"/>
        </w:rPr>
        <w:t xml:space="preserve">- Организация и проведение спортивного мероприятия «Веселые ПРОФстарты» среди работников муниципальных бюджетных дошкольных образовательных учреждений г. Рубцовска, членов Профсоюза </w:t>
      </w:r>
      <w:r w:rsidR="006B1F8C" w:rsidRPr="00B1279A">
        <w:rPr>
          <w:kern w:val="1"/>
        </w:rPr>
        <w:t xml:space="preserve">                                                                                                                                            </w:t>
      </w:r>
      <w:r w:rsidR="00DE5B77" w:rsidRPr="00B1279A">
        <w:rPr>
          <w:kern w:val="1"/>
        </w:rPr>
        <w:t>- Организация и проведение городских соревнований по волейболу среди работников муниципальных бюджетных общеобразовательных учреждений г. Рубцовска, членов Профсоюза</w:t>
      </w:r>
      <w:r w:rsidR="006B1F8C" w:rsidRPr="00B1279A">
        <w:rPr>
          <w:kern w:val="1"/>
        </w:rPr>
        <w:t xml:space="preserve">    </w:t>
      </w:r>
      <w:r w:rsidR="00DE5B77" w:rsidRPr="00B1279A">
        <w:rPr>
          <w:kern w:val="1"/>
        </w:rPr>
        <w:t>- Организация</w:t>
      </w:r>
      <w:proofErr w:type="gramEnd"/>
      <w:r w:rsidR="00DE5B77" w:rsidRPr="00B1279A">
        <w:rPr>
          <w:kern w:val="1"/>
        </w:rPr>
        <w:t xml:space="preserve"> </w:t>
      </w:r>
      <w:proofErr w:type="gramStart"/>
      <w:r w:rsidR="00DE5B77" w:rsidRPr="00B1279A">
        <w:rPr>
          <w:kern w:val="1"/>
        </w:rPr>
        <w:t>и проведение городского конкурса песни «Душа Профсоюза поет…» для работников муниципальных бюджетных образовательных учреждений города Рубцовска, членов Профсоюза</w:t>
      </w:r>
      <w:r w:rsidR="006B1F8C" w:rsidRPr="00B1279A">
        <w:rPr>
          <w:kern w:val="1"/>
        </w:rPr>
        <w:t xml:space="preserve">                                                                                                                                                       </w:t>
      </w:r>
      <w:r w:rsidR="00DE5B77" w:rsidRPr="00B1279A">
        <w:rPr>
          <w:kern w:val="1"/>
        </w:rPr>
        <w:t>- Организация и проведение городского поэтического конкурса «Профсоюз моя стихия, Профсоюз судьба моя!» для работников муниципальных бюджетных образовательных учреждений города Рубцовска, членов Профсоюза</w:t>
      </w:r>
      <w:r w:rsidR="006B1F8C" w:rsidRPr="00B1279A">
        <w:rPr>
          <w:kern w:val="1"/>
        </w:rPr>
        <w:t xml:space="preserve">                                                                                          </w:t>
      </w:r>
      <w:r w:rsidR="00DE5B77" w:rsidRPr="00B1279A">
        <w:rPr>
          <w:kern w:val="1"/>
        </w:rPr>
        <w:t>- Организация и проведение городского конкурса поздравительных открыток</w:t>
      </w:r>
      <w:r w:rsidR="006B1F8C" w:rsidRPr="00B1279A">
        <w:rPr>
          <w:kern w:val="1"/>
        </w:rPr>
        <w:t xml:space="preserve">                                       </w:t>
      </w:r>
      <w:r w:rsidR="00DE5B77" w:rsidRPr="00B1279A">
        <w:rPr>
          <w:kern w:val="1"/>
        </w:rPr>
        <w:t>- Участие в первомайской акции «Профсоюзный троллейбус»</w:t>
      </w:r>
      <w:r w:rsidR="006B1F8C" w:rsidRPr="00B1279A">
        <w:rPr>
          <w:kern w:val="1"/>
        </w:rPr>
        <w:t xml:space="preserve">                                                                           </w:t>
      </w:r>
      <w:r w:rsidR="00DE5B77" w:rsidRPr="00B1279A">
        <w:rPr>
          <w:kern w:val="1"/>
        </w:rPr>
        <w:t>- Организация и проведение городского конкурса детского рисунка</w:t>
      </w:r>
      <w:proofErr w:type="gramEnd"/>
      <w:r w:rsidR="00DE5B77" w:rsidRPr="00B1279A">
        <w:rPr>
          <w:kern w:val="1"/>
        </w:rPr>
        <w:t xml:space="preserve"> «Мы рисуем Профсоюз!» </w:t>
      </w:r>
      <w:r w:rsidR="006B1F8C" w:rsidRPr="00B1279A">
        <w:rPr>
          <w:kern w:val="1"/>
        </w:rPr>
        <w:t xml:space="preserve">            </w:t>
      </w:r>
      <w:r w:rsidR="00DE5B77" w:rsidRPr="00B1279A">
        <w:rPr>
          <w:kern w:val="1"/>
        </w:rPr>
        <w:t>- Организация и проведение городского конкурса стенгазет и фотографий «ПРОФСОЮЗНЫЕ КАНИКУЛЫ»</w:t>
      </w:r>
      <w:r w:rsidR="006B1F8C" w:rsidRPr="00B1279A">
        <w:rPr>
          <w:kern w:val="1"/>
        </w:rPr>
        <w:t xml:space="preserve">                                                                                                                                                </w:t>
      </w:r>
      <w:r w:rsidR="00DE5B77" w:rsidRPr="00B1279A">
        <w:rPr>
          <w:kern w:val="1"/>
        </w:rPr>
        <w:t>- Организация и проведение городского  смотра-конкурса «Лучший профсоюзный уголок образовательного учреждения»</w:t>
      </w:r>
      <w:r w:rsidR="006B1F8C" w:rsidRPr="00B1279A">
        <w:rPr>
          <w:kern w:val="1"/>
        </w:rPr>
        <w:t xml:space="preserve">                                                                                                                    </w:t>
      </w:r>
      <w:r w:rsidR="00DE5B77" w:rsidRPr="00B1279A">
        <w:rPr>
          <w:kern w:val="1"/>
        </w:rPr>
        <w:t xml:space="preserve">- Организация и проведение городской  Акции «День знаний с Профсоюзом!» </w:t>
      </w:r>
      <w:r w:rsidR="006B1F8C" w:rsidRPr="00B1279A">
        <w:rPr>
          <w:kern w:val="1"/>
        </w:rPr>
        <w:t xml:space="preserve">                                         </w:t>
      </w:r>
      <w:r w:rsidR="00DE5B77" w:rsidRPr="00B1279A">
        <w:rPr>
          <w:kern w:val="1"/>
        </w:rPr>
        <w:t>- Организация и проведение городской  Акции «Профсоюз спешит на помощь!»</w:t>
      </w:r>
      <w:r w:rsidR="006B1F8C" w:rsidRPr="00B1279A">
        <w:rPr>
          <w:kern w:val="1"/>
        </w:rPr>
        <w:t xml:space="preserve">                                        </w:t>
      </w:r>
      <w:r w:rsidR="00DE5B77" w:rsidRPr="00B1279A">
        <w:rPr>
          <w:kern w:val="1"/>
        </w:rPr>
        <w:t>- Организация и проведение городской  Акции «Приведи в Профсоюз своего друга!»</w:t>
      </w:r>
      <w:r w:rsidR="006B1F8C" w:rsidRPr="00B1279A">
        <w:rPr>
          <w:kern w:val="1"/>
        </w:rPr>
        <w:t xml:space="preserve">                                   </w:t>
      </w:r>
      <w:r w:rsidR="00DE5B77" w:rsidRPr="00B1279A">
        <w:rPr>
          <w:kern w:val="1"/>
        </w:rPr>
        <w:t>- Организация и проведение городской  Акции «В новый учебный год с Профсоюзом</w:t>
      </w:r>
      <w:r w:rsidR="006B1F8C" w:rsidRPr="00B1279A">
        <w:rPr>
          <w:kern w:val="1"/>
        </w:rPr>
        <w:t xml:space="preserve">                                    </w:t>
      </w:r>
      <w:r w:rsidR="00DE5B77" w:rsidRPr="00B1279A">
        <w:rPr>
          <w:kern w:val="1"/>
        </w:rPr>
        <w:t>- Организация и проведение городского фотоконкурса «В КАДРЕ НАША ПРОФСОЮЗНАЯ ЖИЗНЬ»</w:t>
      </w:r>
      <w:r w:rsidR="006B1F8C" w:rsidRPr="00B1279A">
        <w:rPr>
          <w:kern w:val="1"/>
        </w:rPr>
        <w:t xml:space="preserve">                                                                                                                                                             </w:t>
      </w:r>
      <w:r w:rsidR="00DE5B77" w:rsidRPr="00B1279A">
        <w:rPr>
          <w:kern w:val="1"/>
        </w:rPr>
        <w:t>- Организация и проведение городской  Акции «Поздравь любимого учителя!»</w:t>
      </w:r>
      <w:r w:rsidR="006B1F8C" w:rsidRPr="00B1279A">
        <w:rPr>
          <w:kern w:val="1"/>
        </w:rPr>
        <w:t xml:space="preserve">                                                              </w:t>
      </w:r>
      <w:r w:rsidR="00DE5B77" w:rsidRPr="00B1279A">
        <w:rPr>
          <w:kern w:val="1"/>
        </w:rPr>
        <w:t>- Посвящение в председатели  первичных профсоюзных организаций  «Вперед, на профсоюзный олимп!»</w:t>
      </w:r>
      <w:r w:rsidR="006B1F8C" w:rsidRPr="00B1279A">
        <w:rPr>
          <w:kern w:val="1"/>
        </w:rPr>
        <w:t xml:space="preserve">                                                                                                                                                                       </w:t>
      </w:r>
      <w:r w:rsidR="00DE5B77" w:rsidRPr="00B1279A">
        <w:rPr>
          <w:kern w:val="1"/>
        </w:rPr>
        <w:t>- День профсоюзного активиста!</w:t>
      </w:r>
      <w:r w:rsidR="006B1F8C" w:rsidRPr="00B1279A">
        <w:rPr>
          <w:kern w:val="1"/>
        </w:rPr>
        <w:t xml:space="preserve">                                                                                                                      </w:t>
      </w:r>
      <w:r w:rsidR="00DE5B77" w:rsidRPr="00B1279A">
        <w:rPr>
          <w:kern w:val="1"/>
        </w:rPr>
        <w:t>- Организация и проведение городской  Акции «Ветеранам</w:t>
      </w:r>
      <w:r w:rsidR="006B1F8C" w:rsidRPr="00B1279A">
        <w:rPr>
          <w:kern w:val="1"/>
        </w:rPr>
        <w:t xml:space="preserve"> Профсоюза - с благодарностью!»                     </w:t>
      </w:r>
      <w:r w:rsidR="00DE5B77" w:rsidRPr="00B1279A">
        <w:rPr>
          <w:kern w:val="1"/>
        </w:rPr>
        <w:lastRenderedPageBreak/>
        <w:t>- Организация и проведение новогоднего поздравления на дому детей работников учреждений образования (членов профсоюза)</w:t>
      </w:r>
      <w:r w:rsidR="006B1F8C" w:rsidRPr="00B1279A">
        <w:rPr>
          <w:kern w:val="1"/>
        </w:rPr>
        <w:t xml:space="preserve">                                                                                                                       </w:t>
      </w:r>
      <w:r w:rsidR="00DE5B77" w:rsidRPr="00B1279A">
        <w:rPr>
          <w:kern w:val="1"/>
        </w:rPr>
        <w:t>- Новогоднее театрализованное представление для детей и внуков членов Профсоюза, работников учреждений образования города Рубцовска</w:t>
      </w:r>
    </w:p>
    <w:p w:rsidR="008B3370" w:rsidRPr="00B1279A" w:rsidRDefault="008B3370" w:rsidP="007B5A3A">
      <w:pPr>
        <w:pStyle w:val="p6"/>
        <w:spacing w:before="0" w:beforeAutospacing="0" w:after="0" w:afterAutospacing="0"/>
        <w:ind w:left="142" w:firstLine="360"/>
        <w:rPr>
          <w:rStyle w:val="s3"/>
          <w:b/>
        </w:rPr>
      </w:pPr>
      <w:r w:rsidRPr="00B1279A">
        <w:rPr>
          <w:rStyle w:val="s3"/>
          <w:b/>
        </w:rPr>
        <w:t xml:space="preserve">Основными задачами для </w:t>
      </w:r>
      <w:r w:rsidR="00190502" w:rsidRPr="00B1279A">
        <w:rPr>
          <w:rStyle w:val="s3"/>
          <w:b/>
        </w:rPr>
        <w:t>молодежного совета Рубцовской городской организации Профсоюза работников образования и науки РФ</w:t>
      </w:r>
      <w:r w:rsidRPr="00B1279A">
        <w:rPr>
          <w:rStyle w:val="s3"/>
          <w:b/>
        </w:rPr>
        <w:t xml:space="preserve"> в 201</w:t>
      </w:r>
      <w:r w:rsidR="00DE5B77" w:rsidRPr="00B1279A">
        <w:rPr>
          <w:rStyle w:val="s3"/>
          <w:b/>
        </w:rPr>
        <w:t>9</w:t>
      </w:r>
      <w:r w:rsidR="00190502" w:rsidRPr="00B1279A">
        <w:rPr>
          <w:rStyle w:val="s3"/>
          <w:b/>
        </w:rPr>
        <w:t xml:space="preserve"> </w:t>
      </w:r>
      <w:r w:rsidRPr="00B1279A">
        <w:rPr>
          <w:rStyle w:val="s3"/>
          <w:b/>
        </w:rPr>
        <w:t>г</w:t>
      </w:r>
      <w:r w:rsidR="00190502" w:rsidRPr="00B1279A">
        <w:rPr>
          <w:rStyle w:val="s3"/>
          <w:b/>
        </w:rPr>
        <w:t>оду</w:t>
      </w:r>
      <w:r w:rsidRPr="00B1279A">
        <w:rPr>
          <w:rStyle w:val="s3"/>
          <w:b/>
        </w:rPr>
        <w:t>:</w:t>
      </w:r>
    </w:p>
    <w:p w:rsidR="004763CB" w:rsidRPr="00B1279A" w:rsidRDefault="004763CB" w:rsidP="007B5A3A">
      <w:pPr>
        <w:pStyle w:val="p6"/>
        <w:numPr>
          <w:ilvl w:val="0"/>
          <w:numId w:val="8"/>
        </w:numPr>
        <w:ind w:left="142" w:firstLine="0"/>
        <w:rPr>
          <w:lang w:bidi="ru-RU"/>
        </w:rPr>
      </w:pPr>
      <w:r w:rsidRPr="00B1279A">
        <w:rPr>
          <w:lang w:bidi="ru-RU"/>
        </w:rPr>
        <w:t>создание условий для активного вовлечения молодых педагогов в Профсоюз;</w:t>
      </w:r>
    </w:p>
    <w:p w:rsidR="004763CB" w:rsidRPr="00B1279A" w:rsidRDefault="004763CB" w:rsidP="007B5A3A">
      <w:pPr>
        <w:pStyle w:val="p6"/>
        <w:numPr>
          <w:ilvl w:val="0"/>
          <w:numId w:val="8"/>
        </w:numPr>
        <w:ind w:left="142" w:firstLine="0"/>
        <w:rPr>
          <w:lang w:bidi="ru-RU"/>
        </w:rPr>
      </w:pPr>
      <w:r w:rsidRPr="00B1279A">
        <w:rPr>
          <w:lang w:bidi="ru-RU"/>
        </w:rPr>
        <w:t xml:space="preserve">формирование системы работы с молодыми кадрами, обеспечивающей их активное вовлечение в профсоюзную деятельность первичных, местных и краевой организаций; </w:t>
      </w:r>
    </w:p>
    <w:p w:rsidR="004763CB" w:rsidRPr="00B1279A" w:rsidRDefault="004763CB" w:rsidP="007B5A3A">
      <w:pPr>
        <w:pStyle w:val="p6"/>
        <w:numPr>
          <w:ilvl w:val="0"/>
          <w:numId w:val="8"/>
        </w:numPr>
        <w:ind w:left="142" w:firstLine="0"/>
        <w:rPr>
          <w:lang w:bidi="ru-RU"/>
        </w:rPr>
      </w:pPr>
      <w:r w:rsidRPr="00B1279A">
        <w:rPr>
          <w:lang w:bidi="ru-RU"/>
        </w:rPr>
        <w:t>обеспечение оптимальных условий использования потенциала молодежи в целях развития Профсоюза;</w:t>
      </w:r>
    </w:p>
    <w:p w:rsidR="004763CB" w:rsidRPr="00B1279A" w:rsidRDefault="004763CB" w:rsidP="007B5A3A">
      <w:pPr>
        <w:pStyle w:val="p6"/>
        <w:numPr>
          <w:ilvl w:val="0"/>
          <w:numId w:val="8"/>
        </w:numPr>
        <w:ind w:left="142" w:firstLine="0"/>
        <w:rPr>
          <w:lang w:bidi="ru-RU"/>
        </w:rPr>
      </w:pPr>
      <w:r w:rsidRPr="00B1279A">
        <w:rPr>
          <w:lang w:bidi="ru-RU"/>
        </w:rPr>
        <w:t>оказание содействия молодым педагогам в повышении их квалификации и компетентности, росту профессионализма;</w:t>
      </w:r>
    </w:p>
    <w:p w:rsidR="004763CB" w:rsidRPr="00B1279A" w:rsidRDefault="004763CB" w:rsidP="007B5A3A">
      <w:pPr>
        <w:pStyle w:val="p6"/>
        <w:numPr>
          <w:ilvl w:val="0"/>
          <w:numId w:val="8"/>
        </w:numPr>
        <w:ind w:left="142" w:firstLine="0"/>
        <w:rPr>
          <w:lang w:bidi="ru-RU"/>
        </w:rPr>
      </w:pPr>
      <w:r w:rsidRPr="00B1279A">
        <w:rPr>
          <w:lang w:bidi="ru-RU"/>
        </w:rPr>
        <w:t xml:space="preserve">подготовка предложений по усилению защиты социально-трудовых прав и профессиональных интересов молодых педагогов. </w:t>
      </w:r>
    </w:p>
    <w:p w:rsidR="00570ACB" w:rsidRPr="00B1279A" w:rsidRDefault="001C5C1C" w:rsidP="00570ACB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8</w:t>
      </w:r>
      <w:r w:rsidR="001A6D0E" w:rsidRPr="00B127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 Информационн</w:t>
      </w:r>
      <w:r w:rsidRPr="00B127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 - </w:t>
      </w:r>
      <w:r w:rsidR="001A6D0E" w:rsidRPr="00B127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аналитическая работа</w:t>
      </w:r>
      <w:r w:rsidRPr="00B127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175D1D" w:rsidRPr="00B1279A" w:rsidRDefault="006B1F8C" w:rsidP="00570ACB">
      <w:pPr>
        <w:spacing w:before="100" w:beforeAutospacing="1" w:after="100" w:afterAutospacing="1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127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175D1D" w:rsidRPr="00B1279A">
        <w:rPr>
          <w:rFonts w:ascii="Times New Roman" w:hAnsi="Times New Roman" w:cs="Times New Roman"/>
          <w:sz w:val="24"/>
          <w:szCs w:val="24"/>
        </w:rPr>
        <w:t xml:space="preserve">Молодежный совет РГО </w:t>
      </w:r>
      <w:r w:rsidR="00C51FB7" w:rsidRPr="00B1279A">
        <w:rPr>
          <w:rFonts w:ascii="Times New Roman" w:hAnsi="Times New Roman" w:cs="Times New Roman"/>
          <w:sz w:val="24"/>
          <w:szCs w:val="24"/>
        </w:rPr>
        <w:t xml:space="preserve">в 2020 году </w:t>
      </w:r>
      <w:r w:rsidR="00175D1D" w:rsidRPr="00B1279A">
        <w:rPr>
          <w:rFonts w:ascii="Times New Roman" w:hAnsi="Times New Roman" w:cs="Times New Roman"/>
          <w:sz w:val="24"/>
          <w:szCs w:val="24"/>
        </w:rPr>
        <w:t>планирует провести информационный семинар для молодежи и председателей ППО</w:t>
      </w:r>
      <w:r w:rsidR="00C51FB7" w:rsidRPr="00B1279A">
        <w:rPr>
          <w:rFonts w:ascii="Times New Roman" w:hAnsi="Times New Roman" w:cs="Times New Roman"/>
          <w:sz w:val="24"/>
          <w:szCs w:val="24"/>
        </w:rPr>
        <w:t xml:space="preserve">, на котором </w:t>
      </w:r>
      <w:r w:rsidR="00175D1D" w:rsidRPr="00B1279A">
        <w:rPr>
          <w:rFonts w:ascii="Times New Roman" w:hAnsi="Times New Roman" w:cs="Times New Roman"/>
          <w:sz w:val="24"/>
          <w:szCs w:val="24"/>
        </w:rPr>
        <w:t>подведе</w:t>
      </w:r>
      <w:r w:rsidR="00C51FB7" w:rsidRPr="00B1279A">
        <w:rPr>
          <w:rFonts w:ascii="Times New Roman" w:hAnsi="Times New Roman" w:cs="Times New Roman"/>
          <w:sz w:val="24"/>
          <w:szCs w:val="24"/>
        </w:rPr>
        <w:t>т</w:t>
      </w:r>
      <w:r w:rsidR="00175D1D" w:rsidRPr="00B1279A">
        <w:rPr>
          <w:rFonts w:ascii="Times New Roman" w:hAnsi="Times New Roman" w:cs="Times New Roman"/>
          <w:sz w:val="24"/>
          <w:szCs w:val="24"/>
        </w:rPr>
        <w:t xml:space="preserve"> итоги информационной работы за прошедший год, обменяе</w:t>
      </w:r>
      <w:r w:rsidR="00C51FB7" w:rsidRPr="00B1279A">
        <w:rPr>
          <w:rFonts w:ascii="Times New Roman" w:hAnsi="Times New Roman" w:cs="Times New Roman"/>
          <w:sz w:val="24"/>
          <w:szCs w:val="24"/>
        </w:rPr>
        <w:t>т</w:t>
      </w:r>
      <w:r w:rsidR="00175D1D" w:rsidRPr="00B1279A">
        <w:rPr>
          <w:rFonts w:ascii="Times New Roman" w:hAnsi="Times New Roman" w:cs="Times New Roman"/>
          <w:sz w:val="24"/>
          <w:szCs w:val="24"/>
        </w:rPr>
        <w:t>ся опытом и сделае</w:t>
      </w:r>
      <w:r w:rsidR="00C51FB7" w:rsidRPr="00B1279A">
        <w:rPr>
          <w:rFonts w:ascii="Times New Roman" w:hAnsi="Times New Roman" w:cs="Times New Roman"/>
          <w:sz w:val="24"/>
          <w:szCs w:val="24"/>
        </w:rPr>
        <w:t>т</w:t>
      </w:r>
      <w:r w:rsidR="00175D1D" w:rsidRPr="00B1279A">
        <w:rPr>
          <w:rFonts w:ascii="Times New Roman" w:hAnsi="Times New Roman" w:cs="Times New Roman"/>
          <w:sz w:val="24"/>
          <w:szCs w:val="24"/>
        </w:rPr>
        <w:t xml:space="preserve"> оценку состояния информационной работы в профсоюзных организациях.</w:t>
      </w:r>
      <w:r w:rsidR="00570ACB" w:rsidRPr="00B12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175D1D" w:rsidRPr="00B1279A">
        <w:rPr>
          <w:rFonts w:ascii="Times New Roman" w:hAnsi="Times New Roman" w:cs="Times New Roman"/>
          <w:sz w:val="24"/>
          <w:szCs w:val="24"/>
        </w:rPr>
        <w:t>Практически все мероприятия, предусмотренные планом РГО, были реализованы. Мониторинг и формирование базы информационных ресурсов мы делали и раньше. По подписке на профсоюзные издания: «Солидарность», «Мой Профсоюз», «Профсоюзный звонок» и «Профсоюзы Алтая» мы стремимся, чтобы они были доступны для каждого члена Профсоюза нашей организации, путем использования профсоюзных уголков, группы WhatsApp и профгруппам на сайтах. В течение года появились новые профсоюзные сайты и другие источники профсоюзной информации, возросла посещаемость и количество участников интернет-ресурсов и так далее. Тем не менее, проблем и нерешенных задач в информационной деятельности профсоюзов, хоть отбавляй.</w:t>
      </w:r>
    </w:p>
    <w:p w:rsidR="00175D1D" w:rsidRPr="00B1279A" w:rsidRDefault="00175D1D" w:rsidP="00570ACB">
      <w:pPr>
        <w:spacing w:line="240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79A">
        <w:rPr>
          <w:rFonts w:ascii="Times New Roman" w:hAnsi="Times New Roman" w:cs="Times New Roman"/>
          <w:sz w:val="24"/>
          <w:szCs w:val="24"/>
        </w:rPr>
        <w:t>Большинство членов профсоюзов даже не знают о существовании источников профсоюзной информации – профсоюзных газет, сайтов, групп в соцсетях и т.д. Людей реально получающих профсоюзную информацию не так много. Не профсоюзная общественность «сталкивается» с профсоюзной информацией еще реже.</w:t>
      </w:r>
    </w:p>
    <w:p w:rsidR="00175D1D" w:rsidRPr="00B1279A" w:rsidRDefault="00175D1D" w:rsidP="00570ACB">
      <w:pPr>
        <w:spacing w:line="240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79A">
        <w:rPr>
          <w:rFonts w:ascii="Times New Roman" w:hAnsi="Times New Roman" w:cs="Times New Roman"/>
          <w:sz w:val="24"/>
          <w:szCs w:val="24"/>
        </w:rPr>
        <w:t>Еще необходимо учесть, что в объеме размещаемой информации наблюдается перекос в сторону культурно-спортивного характера и мало информации отражающей основные направления деятельности – о переговорах и коллективных договорах, зарплате и правовой помощи, профсоюзных акциях и кампаниях солидарности, примерах конкретной помощи членам профсоюзам и т.д. В такой ситуации ожидать осознанного членства, проявления солидарности не приходится.</w:t>
      </w:r>
    </w:p>
    <w:p w:rsidR="00175D1D" w:rsidRPr="00B1279A" w:rsidRDefault="00175D1D" w:rsidP="00570ACB">
      <w:pPr>
        <w:spacing w:line="240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79A">
        <w:rPr>
          <w:rFonts w:ascii="Times New Roman" w:hAnsi="Times New Roman" w:cs="Times New Roman"/>
          <w:sz w:val="24"/>
          <w:szCs w:val="24"/>
        </w:rPr>
        <w:t>Ведь для профсоюзов главное – даже не то, чтобы информацию узнали, а то, чтобы она «заработала» – оказывала практическую помощь профсоюзным организациям, соответствовала интересам членов профсоюзов и работников образовательных учреждений, побуждала к активной профсоюзной деятельности и вступлению в профсоюз.</w:t>
      </w:r>
    </w:p>
    <w:p w:rsidR="00175D1D" w:rsidRPr="00B1279A" w:rsidRDefault="00175D1D" w:rsidP="00570ACB">
      <w:pPr>
        <w:spacing w:line="240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79A">
        <w:rPr>
          <w:rFonts w:ascii="Times New Roman" w:hAnsi="Times New Roman" w:cs="Times New Roman"/>
          <w:sz w:val="24"/>
          <w:szCs w:val="24"/>
        </w:rPr>
        <w:t>Не все выполняют принятые решения в информационной области, либо наблюдается формальное отношение к ним. Например, подписка на профсоюзные газеты – если есть решение, а оно есть, то должна быть и организация процесса его выполнения. А ведь зачастую вся работа в этом направлении заключается в том, что в очередном постановлении профорганизации записывается фраза: «принять меры по увеличению подписки». Практика показывает, что основная проблема в том, что у многих профсоюзных лидеров нет понимания значимости и необходимости информационной работы, не входит она в число приоритетов.</w:t>
      </w:r>
    </w:p>
    <w:p w:rsidR="00175D1D" w:rsidRPr="00B1279A" w:rsidRDefault="00175D1D" w:rsidP="007B5A3A">
      <w:pPr>
        <w:spacing w:line="240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79A">
        <w:rPr>
          <w:rFonts w:ascii="Times New Roman" w:hAnsi="Times New Roman" w:cs="Times New Roman"/>
          <w:sz w:val="24"/>
          <w:szCs w:val="24"/>
        </w:rPr>
        <w:lastRenderedPageBreak/>
        <w:t>Каждый председатель профсоюзной организации</w:t>
      </w:r>
      <w:r w:rsidR="00C51FB7" w:rsidRPr="00B1279A">
        <w:rPr>
          <w:rFonts w:ascii="Times New Roman" w:hAnsi="Times New Roman" w:cs="Times New Roman"/>
          <w:sz w:val="24"/>
          <w:szCs w:val="24"/>
        </w:rPr>
        <w:t xml:space="preserve"> </w:t>
      </w:r>
      <w:r w:rsidRPr="00B1279A">
        <w:rPr>
          <w:rFonts w:ascii="Times New Roman" w:hAnsi="Times New Roman" w:cs="Times New Roman"/>
          <w:sz w:val="24"/>
          <w:szCs w:val="24"/>
        </w:rPr>
        <w:t>должен держать в голове задачу – выдавать информацию постоянно и всегда.</w:t>
      </w:r>
      <w:r w:rsidR="00C51FB7" w:rsidRPr="00B1279A">
        <w:rPr>
          <w:rFonts w:ascii="Times New Roman" w:hAnsi="Times New Roman" w:cs="Times New Roman"/>
          <w:sz w:val="24"/>
          <w:szCs w:val="24"/>
        </w:rPr>
        <w:t xml:space="preserve"> </w:t>
      </w:r>
      <w:r w:rsidRPr="00B1279A">
        <w:rPr>
          <w:rFonts w:ascii="Times New Roman" w:hAnsi="Times New Roman" w:cs="Times New Roman"/>
          <w:sz w:val="24"/>
          <w:szCs w:val="24"/>
        </w:rPr>
        <w:t>Осуществляя информационную работу сегодня, профсоюзным лидерам необходимо исходить из прав и интересов членов профсоюзов, выраженных в следующих тезисах:</w:t>
      </w:r>
    </w:p>
    <w:p w:rsidR="00175D1D" w:rsidRPr="00B1279A" w:rsidRDefault="00175D1D" w:rsidP="007B5A3A">
      <w:pPr>
        <w:spacing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79A">
        <w:rPr>
          <w:rFonts w:ascii="Times New Roman" w:hAnsi="Times New Roman" w:cs="Times New Roman"/>
          <w:sz w:val="24"/>
          <w:szCs w:val="24"/>
        </w:rPr>
        <w:t>– каждый член профсоюза имеет право получать регулярную, исчерпывающую, достоверную информацию о деятельности своей профсоюзной организации и профсоюзов России в целом;</w:t>
      </w:r>
    </w:p>
    <w:p w:rsidR="00175D1D" w:rsidRPr="00B1279A" w:rsidRDefault="00175D1D" w:rsidP="007B5A3A">
      <w:pPr>
        <w:spacing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79A">
        <w:rPr>
          <w:rFonts w:ascii="Times New Roman" w:hAnsi="Times New Roman" w:cs="Times New Roman"/>
          <w:sz w:val="24"/>
          <w:szCs w:val="24"/>
        </w:rPr>
        <w:t>– каждый член профсоюза имеет право общаться с коллегами, выражать свое мнение, рассказывать о профсоюзной деятельности и о том, что происходит на его рабочем месте.</w:t>
      </w:r>
    </w:p>
    <w:p w:rsidR="00E816A3" w:rsidRPr="00B1279A" w:rsidRDefault="00E816A3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работы молодежного совета Рубцовской городской организации Профсоюза в 2018 году актуальными остаются следующие задачи:</w:t>
      </w:r>
    </w:p>
    <w:p w:rsidR="00E816A3" w:rsidRPr="00B1279A" w:rsidRDefault="00E816A3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обновление статистических данных о молодых специалистах до 35 лет;</w:t>
      </w:r>
    </w:p>
    <w:p w:rsidR="00E816A3" w:rsidRPr="00B1279A" w:rsidRDefault="00E816A3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выездные семинары «Мотивация по повышению профсоюзного членства»;</w:t>
      </w:r>
    </w:p>
    <w:p w:rsidR="00FE1FBA" w:rsidRPr="00B1279A" w:rsidRDefault="00E816A3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выпуск информационных бюллетеней о работе Молодежного Совета, издание и распространение информационно-агитационных материалов, размещение информации на странице группы Молодежного совета в социальных сетях, на профсоюзных стендах</w:t>
      </w:r>
      <w:r w:rsidR="00FE1FBA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1FBA" w:rsidRPr="00B1279A" w:rsidRDefault="00FE1FBA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E816A3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одготовка материалов по правовой и организационно-уставной тематике для Школы 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молодого лидера;</w:t>
      </w:r>
    </w:p>
    <w:p w:rsidR="00FE1FBA" w:rsidRPr="00B1279A" w:rsidRDefault="00FE1FBA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E816A3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формление документов на награждения профсоюзных активистов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1FBA" w:rsidRPr="00B1279A" w:rsidRDefault="00FE1FBA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</w:t>
      </w:r>
      <w:r w:rsidR="00E816A3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круглого стола правовой и экономической грамотности среди молодых работников учреждений образования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1FBA" w:rsidRPr="00B1279A" w:rsidRDefault="00FE1FBA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</w:t>
      </w:r>
      <w:r w:rsidR="00E816A3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организационной и методической помощи по созданию и укреплению ППО в образовательных учреждениях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FB7" w:rsidRPr="00B1279A" w:rsidRDefault="00FE1FBA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</w:t>
      </w:r>
      <w:r w:rsidR="00E816A3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проведение </w:t>
      </w:r>
      <w:r w:rsidR="00C51FB7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культурно-массовых, </w:t>
      </w:r>
      <w:r w:rsidR="007B5A3A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досуговых</w:t>
      </w:r>
      <w:r w:rsidR="00C51FB7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спортивно-массовых </w:t>
      </w:r>
      <w:r w:rsidR="00E816A3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C51FB7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1FBA" w:rsidRPr="00B1279A" w:rsidRDefault="00FE1FBA" w:rsidP="007B5A3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6B8" w:rsidRPr="00B1279A" w:rsidRDefault="009E26B8" w:rsidP="007B5A3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9E26B8" w:rsidRPr="00B1279A" w:rsidRDefault="009E26B8" w:rsidP="007B5A3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Рубцовской городской организации</w:t>
      </w:r>
      <w:r w:rsidR="007B5A3A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B5A3A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B5A3A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B5A3A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И.Б. Попова</w:t>
      </w:r>
    </w:p>
    <w:p w:rsidR="00FE1FBA" w:rsidRPr="00B1279A" w:rsidRDefault="00FE1FBA" w:rsidP="007B5A3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B5A3A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</w:t>
      </w:r>
      <w:r w:rsidR="007B5A3A"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9E26B8" w:rsidRPr="00B1279A" w:rsidRDefault="009E26B8" w:rsidP="007B5A3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8-961-989-22-11, 2-54-85</w:t>
      </w:r>
    </w:p>
    <w:sectPr w:rsidR="009E26B8" w:rsidRPr="00B1279A" w:rsidSect="006B1F8C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7BE"/>
    <w:multiLevelType w:val="hybridMultilevel"/>
    <w:tmpl w:val="8C36854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AC54FCE"/>
    <w:multiLevelType w:val="hybridMultilevel"/>
    <w:tmpl w:val="B62C4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30D9D"/>
    <w:multiLevelType w:val="hybridMultilevel"/>
    <w:tmpl w:val="018CD8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9E35906"/>
    <w:multiLevelType w:val="hybridMultilevel"/>
    <w:tmpl w:val="E5DE2236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>
    <w:nsid w:val="1DBE3206"/>
    <w:multiLevelType w:val="hybridMultilevel"/>
    <w:tmpl w:val="A8822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41C17"/>
    <w:multiLevelType w:val="hybridMultilevel"/>
    <w:tmpl w:val="88E06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2E5E8B"/>
    <w:multiLevelType w:val="hybridMultilevel"/>
    <w:tmpl w:val="80524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1D0F86"/>
    <w:multiLevelType w:val="hybridMultilevel"/>
    <w:tmpl w:val="58DA236C"/>
    <w:lvl w:ilvl="0" w:tplc="F7447508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58D3AD8"/>
    <w:multiLevelType w:val="hybridMultilevel"/>
    <w:tmpl w:val="05CCA484"/>
    <w:lvl w:ilvl="0" w:tplc="F992ED7C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8F45A59"/>
    <w:multiLevelType w:val="multilevel"/>
    <w:tmpl w:val="BFCC87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EF9229B"/>
    <w:multiLevelType w:val="multilevel"/>
    <w:tmpl w:val="43C68B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876445"/>
    <w:multiLevelType w:val="multilevel"/>
    <w:tmpl w:val="D518B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B12DDB"/>
    <w:multiLevelType w:val="hybridMultilevel"/>
    <w:tmpl w:val="1AAC777C"/>
    <w:lvl w:ilvl="0" w:tplc="7BAE5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304E26"/>
    <w:multiLevelType w:val="hybridMultilevel"/>
    <w:tmpl w:val="7D6CF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455138"/>
    <w:multiLevelType w:val="multilevel"/>
    <w:tmpl w:val="3126E4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A6461F"/>
    <w:multiLevelType w:val="hybridMultilevel"/>
    <w:tmpl w:val="4D1EF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7"/>
  </w:num>
  <w:num w:numId="5">
    <w:abstractNumId w:val="14"/>
  </w:num>
  <w:num w:numId="6">
    <w:abstractNumId w:val="10"/>
  </w:num>
  <w:num w:numId="7">
    <w:abstractNumId w:val="9"/>
  </w:num>
  <w:num w:numId="8">
    <w:abstractNumId w:val="2"/>
  </w:num>
  <w:num w:numId="9">
    <w:abstractNumId w:val="5"/>
  </w:num>
  <w:num w:numId="10">
    <w:abstractNumId w:val="15"/>
  </w:num>
  <w:num w:numId="11">
    <w:abstractNumId w:val="13"/>
  </w:num>
  <w:num w:numId="12">
    <w:abstractNumId w:val="0"/>
  </w:num>
  <w:num w:numId="13">
    <w:abstractNumId w:val="3"/>
  </w:num>
  <w:num w:numId="14">
    <w:abstractNumId w:val="1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15"/>
    <w:rsid w:val="0001293B"/>
    <w:rsid w:val="00023DE4"/>
    <w:rsid w:val="00040C97"/>
    <w:rsid w:val="000836F0"/>
    <w:rsid w:val="00092B40"/>
    <w:rsid w:val="000A6E69"/>
    <w:rsid w:val="000E28A5"/>
    <w:rsid w:val="000F4086"/>
    <w:rsid w:val="0010621B"/>
    <w:rsid w:val="00107E8E"/>
    <w:rsid w:val="001114AE"/>
    <w:rsid w:val="00116A15"/>
    <w:rsid w:val="00127DB6"/>
    <w:rsid w:val="00140F6B"/>
    <w:rsid w:val="00144A69"/>
    <w:rsid w:val="00146169"/>
    <w:rsid w:val="00163A87"/>
    <w:rsid w:val="00175D1D"/>
    <w:rsid w:val="00190502"/>
    <w:rsid w:val="001A6D0E"/>
    <w:rsid w:val="001C5C1C"/>
    <w:rsid w:val="001D6451"/>
    <w:rsid w:val="001E7E5A"/>
    <w:rsid w:val="0024734F"/>
    <w:rsid w:val="002809FB"/>
    <w:rsid w:val="002B3A7A"/>
    <w:rsid w:val="0030001E"/>
    <w:rsid w:val="0030108B"/>
    <w:rsid w:val="00330E08"/>
    <w:rsid w:val="003621CC"/>
    <w:rsid w:val="00375297"/>
    <w:rsid w:val="003910C9"/>
    <w:rsid w:val="003C19DC"/>
    <w:rsid w:val="003E1D2B"/>
    <w:rsid w:val="003F420E"/>
    <w:rsid w:val="003F65B5"/>
    <w:rsid w:val="0042104A"/>
    <w:rsid w:val="004763CB"/>
    <w:rsid w:val="00486B55"/>
    <w:rsid w:val="00491483"/>
    <w:rsid w:val="004D577B"/>
    <w:rsid w:val="00507F66"/>
    <w:rsid w:val="00531C27"/>
    <w:rsid w:val="00540923"/>
    <w:rsid w:val="0054377C"/>
    <w:rsid w:val="00547048"/>
    <w:rsid w:val="00570ACB"/>
    <w:rsid w:val="005C40CD"/>
    <w:rsid w:val="005F4B28"/>
    <w:rsid w:val="0060499F"/>
    <w:rsid w:val="006102FB"/>
    <w:rsid w:val="00641266"/>
    <w:rsid w:val="00643455"/>
    <w:rsid w:val="00677981"/>
    <w:rsid w:val="0068403C"/>
    <w:rsid w:val="006A7676"/>
    <w:rsid w:val="006B1F8C"/>
    <w:rsid w:val="00756EAD"/>
    <w:rsid w:val="00765FD1"/>
    <w:rsid w:val="00777D0F"/>
    <w:rsid w:val="0079487C"/>
    <w:rsid w:val="007B5A3A"/>
    <w:rsid w:val="007F1364"/>
    <w:rsid w:val="007F5B2F"/>
    <w:rsid w:val="0080720A"/>
    <w:rsid w:val="00856BED"/>
    <w:rsid w:val="00863F8A"/>
    <w:rsid w:val="008829C7"/>
    <w:rsid w:val="008B3370"/>
    <w:rsid w:val="008C0D70"/>
    <w:rsid w:val="008F3EDD"/>
    <w:rsid w:val="0092512D"/>
    <w:rsid w:val="009403E7"/>
    <w:rsid w:val="00940D73"/>
    <w:rsid w:val="00956F77"/>
    <w:rsid w:val="00963BA6"/>
    <w:rsid w:val="009939B8"/>
    <w:rsid w:val="009A32F5"/>
    <w:rsid w:val="009D5734"/>
    <w:rsid w:val="009E26B8"/>
    <w:rsid w:val="009E3C46"/>
    <w:rsid w:val="00A101AF"/>
    <w:rsid w:val="00AC27E4"/>
    <w:rsid w:val="00AC710F"/>
    <w:rsid w:val="00AD46E1"/>
    <w:rsid w:val="00AD7F19"/>
    <w:rsid w:val="00B1279A"/>
    <w:rsid w:val="00C2539C"/>
    <w:rsid w:val="00C51FB7"/>
    <w:rsid w:val="00CC3E8E"/>
    <w:rsid w:val="00CF66BE"/>
    <w:rsid w:val="00D111A7"/>
    <w:rsid w:val="00D1186B"/>
    <w:rsid w:val="00D41C18"/>
    <w:rsid w:val="00D43828"/>
    <w:rsid w:val="00D50549"/>
    <w:rsid w:val="00D5376B"/>
    <w:rsid w:val="00D80022"/>
    <w:rsid w:val="00DC48D9"/>
    <w:rsid w:val="00DE5B77"/>
    <w:rsid w:val="00DE72ED"/>
    <w:rsid w:val="00DF14C8"/>
    <w:rsid w:val="00DF47E8"/>
    <w:rsid w:val="00E10BBE"/>
    <w:rsid w:val="00E20B42"/>
    <w:rsid w:val="00E55B28"/>
    <w:rsid w:val="00E81658"/>
    <w:rsid w:val="00E816A3"/>
    <w:rsid w:val="00E84AAB"/>
    <w:rsid w:val="00EA01B5"/>
    <w:rsid w:val="00EA4094"/>
    <w:rsid w:val="00EA4665"/>
    <w:rsid w:val="00ED3FB7"/>
    <w:rsid w:val="00F31A14"/>
    <w:rsid w:val="00F41D2E"/>
    <w:rsid w:val="00F55D4D"/>
    <w:rsid w:val="00F70BFE"/>
    <w:rsid w:val="00FB12BD"/>
    <w:rsid w:val="00FD1308"/>
    <w:rsid w:val="00FE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8B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B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B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B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B3370"/>
  </w:style>
  <w:style w:type="character" w:customStyle="1" w:styleId="s3">
    <w:name w:val="s3"/>
    <w:basedOn w:val="a0"/>
    <w:rsid w:val="008B3370"/>
  </w:style>
  <w:style w:type="paragraph" w:styleId="a3">
    <w:name w:val="List Paragraph"/>
    <w:basedOn w:val="a"/>
    <w:uiPriority w:val="34"/>
    <w:qFormat/>
    <w:rsid w:val="00023D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7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F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8B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B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B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B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B3370"/>
  </w:style>
  <w:style w:type="character" w:customStyle="1" w:styleId="s3">
    <w:name w:val="s3"/>
    <w:basedOn w:val="a0"/>
    <w:rsid w:val="008B3370"/>
  </w:style>
  <w:style w:type="paragraph" w:styleId="a3">
    <w:name w:val="List Paragraph"/>
    <w:basedOn w:val="a"/>
    <w:uiPriority w:val="34"/>
    <w:qFormat/>
    <w:rsid w:val="00023D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7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658223@Lis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</Pages>
  <Words>6862</Words>
  <Characters>39116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2020-02-13T07:06:00Z</cp:lastPrinted>
  <dcterms:created xsi:type="dcterms:W3CDTF">2018-02-14T05:21:00Z</dcterms:created>
  <dcterms:modified xsi:type="dcterms:W3CDTF">2020-02-21T06:30:00Z</dcterms:modified>
</cp:coreProperties>
</file>