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66" w:rsidRDefault="00507F66" w:rsidP="007B5A3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2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ОБЩЕРОССИЙСКИЙ ПРОФСОЮЗ ОБРАЗОВАНИЯ</w:t>
      </w:r>
    </w:p>
    <w:p w:rsidR="00641266" w:rsidRPr="00641266" w:rsidRDefault="00641266" w:rsidP="007B5A3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12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Алтайская краевая организация Профсоюза                                        работников народного образования и науки РФ</w:t>
      </w:r>
    </w:p>
    <w:p w:rsidR="00507F66" w:rsidRPr="00641266" w:rsidRDefault="00507F66" w:rsidP="007B5A3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2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РУБЦОВСКАЯ ГОРОДСКАЯ ОРГАНИЗАЦИЯ ПРОФСОЮЗА</w:t>
      </w:r>
    </w:p>
    <w:p w:rsidR="00507F66" w:rsidRPr="00641266" w:rsidRDefault="00507F66" w:rsidP="007B5A3A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2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НАРОДНОГО ОБРАЗОВАНИЯ И НАУКИ РФ</w:t>
      </w:r>
    </w:p>
    <w:p w:rsidR="00507F66" w:rsidRPr="00B1279A" w:rsidRDefault="00507F66" w:rsidP="007B5A3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658201, г. Рубцовск, ул. Комсомольская, 97, тел: 8 (38557) 2-54-85,  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-mail: </w:t>
      </w:r>
      <w:hyperlink r:id="rId6" w:history="1">
        <w:r w:rsidRPr="00B127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658223@List.ru</w:t>
        </w:r>
      </w:hyperlink>
    </w:p>
    <w:p w:rsidR="00507F66" w:rsidRPr="00B1279A" w:rsidRDefault="00507F66" w:rsidP="007B5A3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9A">
        <w:rPr>
          <w:noProof/>
          <w:sz w:val="24"/>
          <w:szCs w:val="24"/>
          <w:lang w:eastAsia="ru-RU"/>
        </w:rPr>
        <w:drawing>
          <wp:inline distT="0" distB="0" distL="0" distR="0" wp14:anchorId="500C34FA" wp14:editId="7F5929DE">
            <wp:extent cx="1347470" cy="2316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279A">
        <w:rPr>
          <w:rFonts w:ascii="Cambria" w:eastAsia="Times New Roman" w:hAnsi="Cambria"/>
          <w:b/>
          <w:bCs/>
          <w:noProof/>
          <w:sz w:val="24"/>
          <w:szCs w:val="24"/>
          <w:lang w:eastAsia="ru-RU"/>
        </w:rPr>
        <w:drawing>
          <wp:inline distT="0" distB="0" distL="0" distR="0" wp14:anchorId="1AA81BB1" wp14:editId="3E3B1A76">
            <wp:extent cx="1040524" cy="118766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17" cy="11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F66" w:rsidRPr="00B1279A" w:rsidRDefault="00507F66" w:rsidP="007B5A3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D0E" w:rsidRPr="00641266" w:rsidRDefault="001A6D0E" w:rsidP="007B5A3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Публичный отчет</w:t>
      </w:r>
    </w:p>
    <w:p w:rsidR="00507F66" w:rsidRPr="00641266" w:rsidRDefault="005F4B28" w:rsidP="007B5A3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Рубцовской городской </w:t>
      </w:r>
      <w:r w:rsidR="001A6D0E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организации</w:t>
      </w:r>
      <w:r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643455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1A6D0E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рофсоюза</w:t>
      </w:r>
      <w:r w:rsidR="00F55D4D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641266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</w:t>
      </w:r>
      <w:r w:rsidR="00643455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</w:t>
      </w:r>
      <w:r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работников </w:t>
      </w:r>
      <w:r w:rsidR="00643455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народного </w:t>
      </w:r>
      <w:r w:rsidR="001A6D0E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</w:t>
      </w:r>
      <w:r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 науки РФ</w:t>
      </w:r>
      <w:r w:rsidR="00643455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3F65B5" w:rsidRPr="00641266" w:rsidRDefault="00641266" w:rsidP="007B5A3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за </w:t>
      </w:r>
      <w:r w:rsidR="001A6D0E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507F66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</w:t>
      </w:r>
      <w:r w:rsidR="001A6D0E" w:rsidRPr="006412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9D5734" w:rsidRPr="00B1279A" w:rsidRDefault="009D5734" w:rsidP="007B5A3A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A6D0E" w:rsidRPr="00B1279A" w:rsidRDefault="00507F66" w:rsidP="007B5A3A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Утвержден</w:t>
      </w:r>
      <w:proofErr w:type="gramEnd"/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заседании президиума </w:t>
      </w:r>
      <w:r w:rsidR="009D5734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Рубцовской городской организации Профсоюза</w:t>
      </w:r>
      <w:r w:rsidR="009D5734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П</w:t>
      </w:r>
      <w:r w:rsidR="009D5734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остановление 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</w:t>
      </w:r>
      <w:r w:rsidR="009D5734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03-05 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 </w:t>
      </w:r>
      <w:r w:rsidR="009D5734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14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.02.20</w:t>
      </w:r>
      <w:r w:rsidR="009D5734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20 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r w:rsidR="009D5734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ода</w:t>
      </w:r>
    </w:p>
    <w:p w:rsidR="0080720A" w:rsidRPr="00B1279A" w:rsidRDefault="0080720A" w:rsidP="007B5A3A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0720A" w:rsidRPr="00B1279A" w:rsidRDefault="0080720A" w:rsidP="007B5A3A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0720A" w:rsidRPr="00B1279A" w:rsidRDefault="0080720A" w:rsidP="007B5A3A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0720A" w:rsidRPr="00B1279A" w:rsidRDefault="0080720A" w:rsidP="007B5A3A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1F8C" w:rsidRPr="00B1279A" w:rsidRDefault="006B1F8C" w:rsidP="007B5A3A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0720A" w:rsidRDefault="0080720A" w:rsidP="007B5A3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РУБЦОВСК</w:t>
      </w:r>
      <w:r w:rsidR="00641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1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641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641266" w:rsidRPr="00B1279A" w:rsidRDefault="00641266" w:rsidP="007B5A3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A7A" w:rsidRPr="00B1279A" w:rsidRDefault="00507F66" w:rsidP="007B5A3A">
      <w:pPr>
        <w:pStyle w:val="a3"/>
        <w:numPr>
          <w:ilvl w:val="0"/>
          <w:numId w:val="4"/>
        </w:numPr>
        <w:ind w:left="142"/>
      </w:pPr>
      <w:r w:rsidRPr="00B1279A">
        <w:rPr>
          <w:b/>
          <w:bCs/>
          <w:i/>
        </w:rPr>
        <w:lastRenderedPageBreak/>
        <w:t>Общая характеристика организации. Состояние профсоюзного членства</w:t>
      </w:r>
      <w:r w:rsidRPr="00B1279A">
        <w:t xml:space="preserve"> 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города Рубцовска находится 54 организаций, из них: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общеобразовательных учреждений - 18, профсоюзные организации имеются во всех образовательных учреждениях;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дошкольных учреждений - 28, профсоюзные организации имеются во всех дошкольных учреждениях;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учреждений дополнительного образования - 4, профсоюзные организации имеются в 3 учреждениях;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организации, подведомственные МКУ «Управление образования» – 4, профсоюзные организации имеются во всех учреждениях.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2019 года первичных профсоюзных организаций по отношению к 2018 году не изменилось. 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54 первичных профсоюзных организаций 10 являются малочисленными (до 15 членов Профсоюза). По сравнению с 2018 годом количество малочисленных первичных профорганизаций уменьшилось на 1. 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малочисленным организациям относятся: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12», 39 работающих, из них 14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16», 26 работающих, из них 4 члена Профсоюза;</w:t>
      </w:r>
      <w:proofErr w:type="gramEnd"/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36», 32 работающих, из них 5 члена Профсоюза;</w:t>
      </w:r>
      <w:proofErr w:type="gramEnd"/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47», 35 работающих, из них 11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50», 31 работающих, из них 11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54», 60 работающих, из них 9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13»,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27 работающих, из них 9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«ООШ №26 им. А.С. Пушкина», 43 работающих, из них 8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С)ОШ №1», 18 работающих из них 12 членов Профсоюза;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«ЦДиК», 7 работающих, из них 5 членов Профсоюза. 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работающих в образовательных организациях - 3 011 человек, из них: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педагогических работников – 1 455 человек;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молодежи до 35 лет – 363 человек.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Профсоюза – 1 739 человек, что составляет 57,1%, из них: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работающих членов Профсоюза, состоящих на профсоюзном учёте, в том числе находящихся в отпуске по уходу за ребёнком, в длительном отпуске сроком до 1 года – 1 718 человек;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неработающих пенсионеров – ветеранов педагогического труда, членов Профсоюза, с которыми прекращены трудовые отношения в связи с выходом на пенсию, но они состоят на профсоюзном учёте и продолжающие уплачивать членские взносы – 21 человек.  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– 1 120 человек, из них молодежи до 35 лет – 302 человека.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охват профсоюзного членства увеличился на +3,4%.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образования, принятых за отчетный период в Профсоюз на основании личных заявлений – 11 человек.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свободного выхода из Профсоюза по личному заявлению в 2019 году никто из членов Профсоюза не воспользовался.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первичных профсоюзных организаций, в которых численность членов Профсоюза составляет менее 50% - 24. К таким организациям относятся: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1», 78 работающих, из них 18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2», 44 работающих, из них 16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7», 97 работающих, из них 40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12», 39 работающих, из них 14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16», 26 работающих, из них 4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36», 32 работающих, из них 5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46», 70 работающих, из них 21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47», 35 работающих, из них 11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48», 63 работающих, из них 18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50», 31 работающих, из них 11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54», 60 работающих, из них 9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 55», 98 работающих, из них 32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МБОУ «СОШ № 1»,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75 работающих, из них 25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«Гимназия №3»,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88 работающих, из них 24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«Лицей №6»,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89 работающих, из них 33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«Гимназия №8»,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 работающих, из них 22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10 ККЮС»,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92 работающих, из них 27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«Гимназия № 11»,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101 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30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13»,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27 работающих, из них 9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«ООШ №26 им. А.С. Пушкина», 43 работающих, из них 8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«Гимназия «Планета Детства»,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153 работающих, из них 65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«РОШИ № 2»,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73 работающих, из них 22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 ДО «ДЮЦ»,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62 работающих, из них 16 членов Профсоюза;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МБУ 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Академия»,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 работающих, из них 23 членов Профсоюза.</w:t>
      </w:r>
    </w:p>
    <w:p w:rsidR="002B3A7A" w:rsidRPr="00B1279A" w:rsidRDefault="002B3A7A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2018 годом количество первичных профорганизаций, в которых численность членов Профсоюза составляет менее 50%, уменьшилось на 6.</w:t>
      </w:r>
    </w:p>
    <w:p w:rsidR="00DE72ED" w:rsidRPr="00B1279A" w:rsidRDefault="00DE72ED" w:rsidP="007B5A3A">
      <w:pPr>
        <w:widowControl w:val="0"/>
        <w:autoSpaceDE w:val="0"/>
        <w:autoSpaceDN w:val="0"/>
        <w:adjustRightInd w:val="0"/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профсоюзного членства (80% - 100%)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</w:t>
      </w:r>
      <w:r w:rsidR="00D111A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AD46E1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профсоюзных организациях:</w:t>
      </w:r>
    </w:p>
    <w:p w:rsidR="000F4086" w:rsidRPr="00B1279A" w:rsidRDefault="00DE72ED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08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компенсирующего вида № 14 «Василек», председатель Ташкеева Любовь Васильевна, 100%;</w:t>
      </w:r>
    </w:p>
    <w:p w:rsidR="000F4086" w:rsidRPr="00B1279A" w:rsidRDefault="000F4086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МБДОУ «Детский сад №24 «Солнышко», председатель Князева Любовь Борисовна, 8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2,1%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086" w:rsidRPr="00B1279A" w:rsidRDefault="000F4086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МБДОУ «Детский сад комбинированного вида №41 «Золотая рыбка», председатель Василенко Ирина Ивановна, 88,3%;</w:t>
      </w:r>
    </w:p>
    <w:p w:rsidR="00DE72ED" w:rsidRPr="00B1279A" w:rsidRDefault="000F4086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общеразвивающего вида №45 «Солнышко», председатель Быковских Галина Александровна, 100%;</w:t>
      </w:r>
    </w:p>
    <w:p w:rsidR="000F4086" w:rsidRPr="00B1279A" w:rsidRDefault="00DE72ED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08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«Центр развития ребенка – детский сад №57 «Аленушка», председатель Рубцова Елена Александровна, 8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8,3</w:t>
      </w:r>
      <w:r w:rsidR="000F408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E72ED" w:rsidRPr="00B1279A" w:rsidRDefault="000F4086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МБДОУ «Детский сад №74 «Пчелка», председатель Иванова Наталья Сергеевна, 89,</w:t>
      </w:r>
      <w:r w:rsidR="00956F7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0F4086" w:rsidRPr="00B1279A" w:rsidRDefault="00DE72ED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408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«Кадетская средняя общеобразовательная школа №2», председатель Купорева Наталья Михайловна, 80,9%;</w:t>
      </w:r>
    </w:p>
    <w:p w:rsidR="000F4086" w:rsidRPr="00B1279A" w:rsidRDefault="000F4086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МБОУ «Лицей «Эрудит», председатель Ташкинова Елена Анатольевна, 93,8%;</w:t>
      </w:r>
    </w:p>
    <w:p w:rsidR="00547048" w:rsidRPr="00B1279A" w:rsidRDefault="00DE72ED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04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«Лицей №7», председатель Куликова Галина Владимировна, 90,8%;</w:t>
      </w:r>
    </w:p>
    <w:p w:rsidR="00DE72ED" w:rsidRPr="00B1279A" w:rsidRDefault="00547048" w:rsidP="007B5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МБОУ «Средняя общеобразовательная школа №18», председатель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Курьянова Светлана Николаевна, </w:t>
      </w:r>
      <w:r w:rsidR="0068403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88,1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E72ED" w:rsidRPr="00B1279A" w:rsidRDefault="00DE72ED" w:rsidP="007B5A3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МБУ 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 и экскурсий», председатель </w:t>
      </w:r>
      <w:r w:rsidR="0068403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Ридных Татьяна Игоревна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403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537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76B" w:rsidRPr="00B1279A" w:rsidRDefault="00DE72ED" w:rsidP="007B5A3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40C97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уровень профсоюзного членства (</w:t>
      </w:r>
      <w:r w:rsidR="000F4086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77D0F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40C97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- 79</w:t>
      </w:r>
      <w:r w:rsidR="000F4086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,9</w:t>
      </w:r>
      <w:r w:rsidR="00040C97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  <w:r w:rsidR="00040C9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</w:t>
      </w:r>
      <w:r w:rsidR="00D537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0C9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0C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704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</w:t>
      </w:r>
      <w:r w:rsidR="00040C9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040C9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0C9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8E" w:rsidRPr="00B1279A">
        <w:rPr>
          <w:sz w:val="24"/>
          <w:szCs w:val="24"/>
        </w:rPr>
        <w:t xml:space="preserve"> 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2, </w:t>
      </w:r>
      <w:r w:rsidR="003910C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10, 19, 23, 30, 3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37, 38, 47, 49, 53, 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Щелкунчик, </w:t>
      </w:r>
      <w:r w:rsidR="0054704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№1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№23, Профильный лицей №24, ОСОШ №1, гимназия 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детства</w:t>
      </w:r>
      <w:r w:rsidR="00777D0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8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№6, 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«ЦВР «Малая Академия», 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«Лето», 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</w:t>
      </w:r>
      <w:r w:rsidR="00D5376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«Центр д</w:t>
      </w:r>
      <w:r w:rsidR="0054704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иагностики и консультирования»</w:t>
      </w:r>
      <w:r w:rsidR="003910C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1658" w:rsidRPr="00B1279A" w:rsidRDefault="00CC3E8E" w:rsidP="007B5A3A">
      <w:pPr>
        <w:tabs>
          <w:tab w:val="left" w:pos="142"/>
          <w:tab w:val="left" w:pos="567"/>
          <w:tab w:val="left" w:pos="851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Низкий уровень профсоюзного членства (до </w:t>
      </w:r>
      <w:r w:rsidR="000F4086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1308"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EA4094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0C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рофсоюзных организациях:</w:t>
      </w:r>
      <w:r w:rsidR="00144A69" w:rsidRPr="00B1279A">
        <w:rPr>
          <w:sz w:val="24"/>
          <w:szCs w:val="24"/>
        </w:rPr>
        <w:t xml:space="preserve"> 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16, 36, 4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6, 4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8, 50, 54, 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="0054704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№1, 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№3, 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№10, гимназия №8, 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№11, СОШ №13, ООШ №26, 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«ДЮЦ»</w:t>
      </w:r>
      <w:r w:rsidR="00531C2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13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«РОШИ №2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4A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1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профсоюзных 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уровень профсоюзного членства 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повыша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DE72E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пару процентов, то уменьша</w:t>
      </w:r>
      <w:r w:rsidR="009A32F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1A14" w:rsidRPr="00B1279A" w:rsidRDefault="00F31A14" w:rsidP="007B5A3A">
      <w:pPr>
        <w:tabs>
          <w:tab w:val="left" w:pos="142"/>
          <w:tab w:val="left" w:pos="567"/>
          <w:tab w:val="left" w:pos="851"/>
        </w:tabs>
        <w:spacing w:line="240" w:lineRule="auto"/>
        <w:ind w:lef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главными задачами комитета Рубцовской городской организации, в рамках выполнения уставных задач это: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добиться объединения в Профсоюзе не менее 90% руководителей образовательных организаций, в рамках социального партнёрства;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создания первичных профсоюзных организаций во всех образовательных учреждениях;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охвата профсоюзным членством в первичных профорганизациях более 50% от общего количества работников;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достигнуть 100% охвата учреждений образования коллективными договорами;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профсоюзную работу с молодёжью, обратив особое внимание на формирование базы данных молодёжного профактива, постоянное её обновление, системное обучение и подготовку молодых профсоюзных лидеров. Добиться охвата педагогической молодёжи профчленством не ниже 90%;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продолжить работу по консолидации профсоюзных средств под реализацию программы «Повышение эффективности использования средств профбюджета и развитие инновационных форм солидарной поддержки членов Профсоюза Рубцовской городской организации на 2019 - 2023 годы»;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использовать возможности единой автоматизированной системы учёта  членов Профсоюза и электронного профсоюзного билета;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обеспечить своевременное и действенное информирование работников образования о работе Профсоюза;</w:t>
      </w:r>
    </w:p>
    <w:p w:rsidR="00F31A14" w:rsidRPr="00B1279A" w:rsidRDefault="00F31A14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проводить </w:t>
      </w:r>
      <w:r w:rsidRPr="00B127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работу с </w:t>
      </w:r>
      <w:proofErr w:type="gramStart"/>
      <w:r w:rsidRPr="00B127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ответственными</w:t>
      </w:r>
      <w:proofErr w:type="gramEnd"/>
      <w:r w:rsidRPr="00B127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за организацию работы по приему в Профсоюз.</w:t>
      </w:r>
    </w:p>
    <w:p w:rsidR="00D5376B" w:rsidRPr="00B1279A" w:rsidRDefault="00D5376B" w:rsidP="007B5A3A">
      <w:pPr>
        <w:tabs>
          <w:tab w:val="left" w:pos="142"/>
          <w:tab w:val="left" w:pos="567"/>
          <w:tab w:val="left" w:pos="851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повышение профчленства является одной из самых актуальных задач, стоящих перед профсоюзным активом </w:t>
      </w:r>
      <w:r w:rsidR="00AD46E1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Рубцовской городской организации.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рассматриваются вопросы «О статистических отчётах первичных профсоюзных организаций», «Анализ состояния профсоюзного членства», «О работе по мотивации профсоюзного членства в первичных профорганизациях». </w:t>
      </w:r>
    </w:p>
    <w:p w:rsidR="001A6D0E" w:rsidRPr="00B1279A" w:rsidRDefault="00963BA6" w:rsidP="007B5A3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1A6D0E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Организационная и финансовая работа</w:t>
      </w:r>
      <w:r w:rsidR="00107E8E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10621B" w:rsidRPr="00B1279A" w:rsidRDefault="004D577B" w:rsidP="007B5A3A">
      <w:pPr>
        <w:spacing w:after="0" w:line="240" w:lineRule="auto"/>
        <w:ind w:left="14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Рубцовской городской организации Профсоюза </w:t>
      </w:r>
      <w:r w:rsidR="00330E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 и науки РФ в 201</w:t>
      </w:r>
      <w:r w:rsidR="0010621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E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в соответствии с планом основных мероприятий</w:t>
      </w:r>
      <w:r w:rsidR="00330E0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постановлением президиума </w:t>
      </w:r>
      <w:r w:rsidR="0010621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№02-11 от 26.12.2019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посвященным</w:t>
      </w:r>
      <w:r w:rsidR="003621C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0621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21C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</w:t>
      </w:r>
      <w:r w:rsidR="0010621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 в П</w:t>
      </w:r>
      <w:r w:rsidR="003621C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</w:t>
      </w:r>
      <w:r w:rsidR="0010621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Году Памяти и Славы. </w:t>
      </w:r>
    </w:p>
    <w:p w:rsidR="004D577B" w:rsidRPr="00B1279A" w:rsidRDefault="004D577B" w:rsidP="007B5A3A">
      <w:pPr>
        <w:spacing w:after="0" w:line="240" w:lineRule="auto"/>
        <w:ind w:left="14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установленными нормами и планом работы проведено </w:t>
      </w:r>
      <w:r w:rsidR="00F31A14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президиума</w:t>
      </w:r>
      <w:r w:rsidR="00E81658" w:rsidRPr="00B1279A">
        <w:rPr>
          <w:sz w:val="24"/>
          <w:szCs w:val="24"/>
        </w:rPr>
        <w:t xml:space="preserve"> 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Рубцовской городской организации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рассмотрено 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21C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3621C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заседания комитета</w:t>
      </w:r>
      <w:r w:rsidR="00E81658" w:rsidRPr="00B1279A">
        <w:rPr>
          <w:sz w:val="24"/>
          <w:szCs w:val="24"/>
        </w:rPr>
        <w:t xml:space="preserve"> 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Рубцовской городской организации, на котором были рассмотрено 22 вопроса. </w:t>
      </w:r>
      <w:r w:rsidR="006102F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пленуме 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2020</w:t>
      </w:r>
      <w:r w:rsidR="006102F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будут подведены итоги работы за 201</w:t>
      </w:r>
      <w:r w:rsidR="00E8165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02F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="0054377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пленумах рассматривались организационные вопросы, на президиумах – текущие и финансовые.</w:t>
      </w:r>
    </w:p>
    <w:p w:rsidR="000E28A5" w:rsidRPr="00B1279A" w:rsidRDefault="00E10BBE" w:rsidP="007B5A3A">
      <w:pPr>
        <w:spacing w:after="0" w:line="240" w:lineRule="auto"/>
        <w:ind w:left="142"/>
        <w:jc w:val="both"/>
        <w:rPr>
          <w:sz w:val="24"/>
          <w:szCs w:val="24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77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совещаниях, конкурсах, смотрах, в личных беседах 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4D577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Рубцовской городской организации </w:t>
      </w:r>
      <w:r w:rsidR="004D577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D577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внимание руководителей образовательных учреждений на активизацию работы по укреплению профсоюзных организаций, на</w:t>
      </w:r>
      <w:r w:rsidR="0060499F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7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председателей профсоюзных организаций </w:t>
      </w:r>
      <w:r w:rsidR="004D577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высокий уровень социального партнерства.</w:t>
      </w:r>
      <w:r w:rsidR="000E28A5" w:rsidRPr="00B1279A">
        <w:rPr>
          <w:sz w:val="24"/>
          <w:szCs w:val="24"/>
        </w:rPr>
        <w:t xml:space="preserve"> </w:t>
      </w:r>
    </w:p>
    <w:p w:rsidR="004D577B" w:rsidRPr="00B1279A" w:rsidRDefault="000E28A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профсоюзного актива является одним их действенных способов повышения его мотивации к участию в работе. В 2020 году 11 председателя первичек за активную работу в данном направлении будут поощрены путевками на три дня в санаторий «Лазурный».</w:t>
      </w:r>
    </w:p>
    <w:p w:rsidR="004D577B" w:rsidRPr="00B1279A" w:rsidRDefault="004D577B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целенаправленная работа по повышению членства, мотивации профсоюзного движения, искоренению позиции равнодушия, отрицания роли 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рофсоюза. </w:t>
      </w:r>
    </w:p>
    <w:p w:rsidR="004D577B" w:rsidRPr="00B1279A" w:rsidRDefault="004D577B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% руководителей образов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учреждений города сами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членами </w:t>
      </w:r>
      <w:r w:rsidR="000E28A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рофсоюза, показывая на собств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примере своим коллективам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 значение этой общественной работы. Конечно, не всегда получается  вести равноправный диалог профсоюзных лидеров и руководителей учреждений, но 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находиться компромисс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очень,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</w:t>
      </w:r>
      <w:r w:rsidR="00F41D2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54377C" w:rsidRPr="00B1279A" w:rsidRDefault="00107E8E" w:rsidP="007B5A3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="0054377C" w:rsidRPr="00B12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Финансовое обеспечение деятельности Профсоюза</w:t>
      </w:r>
      <w:r w:rsidR="0054377C" w:rsidRPr="00B12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A6E69" w:rsidRPr="00B1279A" w:rsidRDefault="00107E8E" w:rsidP="007B5A3A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Финансовая работа является одним из важнейших направлений в деятельности Профсоюза. Она обеспечивает функционирование профсоюзных организаций и выборных профсоюзных органов. Под финансовой работой понимается система организационно</w:t>
      </w:r>
      <w:r w:rsidR="000836F0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36F0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мер выборных профсоюзных органов, включающая организацию сбора, поступления средств на счета выборных профсоюзных органов, организацию бухгалтерского учета, отчетности и расходования членских профсоюзных взносов и других доходов профсоюзного бюджета, предусмотренных Уставом Профсоюза и действующим законодательством РФ</w:t>
      </w:r>
      <w:r w:rsidR="000836F0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A6E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лавной задачей финансовой политики 20</w:t>
      </w:r>
      <w:r w:rsidR="000836F0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6E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эффективное использование средств на обеспечение жизнедеятельности Профсоюза по удовлетворению социально-экономических и профессиональных интересов членов профсоюза, предоставление им различных услуг и материальной поддержки.</w:t>
      </w:r>
    </w:p>
    <w:p w:rsidR="000A6E69" w:rsidRPr="00B1279A" w:rsidRDefault="000A6E69" w:rsidP="007B5A3A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Валовой сбор членских профсоюзных взносов за 201</w:t>
      </w:r>
      <w:r w:rsidR="000836F0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увеличился на </w:t>
      </w:r>
      <w:r w:rsidR="000836F0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1,0%. Увеличение доходной части произошло в основном в связи с увеличением фонда оплаты труда (стимулирующие).</w:t>
      </w:r>
    </w:p>
    <w:p w:rsidR="000A6E69" w:rsidRPr="00B1279A" w:rsidRDefault="000A6E69" w:rsidP="007B5A3A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денежных сре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офсоюзного бюджета направлена (согласно смете) на обеспечение организационных мероприятий по оказанию адресной материальной помощи: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«Поздравляем с юбилеем» - 27 человека на сумму 17,0 тысяч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«Лечение, оздоровление и помощь в трудной жизненной ситуации» – 88 человек на сумму 136,0 тысяч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«Санаторно-курортное лечение на 2019-2024 годы» - 16 человек на сумму 160,0 тысяч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краевая программа крайсовпрофа о льготных профсоюзных путевках – 14 человек на сумму 17 528 тысячи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беспроцентный денежный заем – 153 человека на сумму 1 672,0 тысяч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к Новогодним праздникам – 1 660 человек на сумму 370,0 тысяч 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«Летний отдых» на базе «Автомобилист» - 290 человек на сумму 43,0 тысяч 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культурно-массовые, досуговые и спортивно-массовые мероприятия  – 156 человек на сумму 140,5 тысяч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поддержка членам профсоюза для подготовки ребёнка в школу и оздоровление ребенка в загородном лагере –70 человек на сумму 70,0 тысяч 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социальная поддержка работы Музея образования и ветеранов в сумме </w:t>
      </w:r>
      <w:r w:rsidR="005C40CD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обучение профактива – 60 человек на сумму 298,0 тысяч рублей;</w:t>
      </w:r>
    </w:p>
    <w:p w:rsidR="000836F0" w:rsidRPr="00B1279A" w:rsidRDefault="000836F0" w:rsidP="000836F0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победителей профессиональных конкурсов «Учитель года», «Воспитатель года», «Педагогический дебют» - 16 человек на сумму 21,0 тысяч рублей.</w:t>
      </w:r>
    </w:p>
    <w:p w:rsidR="005C40CD" w:rsidRPr="00B1279A" w:rsidRDefault="005C40CD" w:rsidP="00677981">
      <w:pPr>
        <w:spacing w:before="100" w:beforeAutospacing="1"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Рубцовской городской организации Профсоюза сложилась следующая схема распределения профсоюзных средств: 29 % перечисляются в крайком Профсоюза; 51 % остаются в городской организации, которые направляются на проведение городских мероприятий, материальную помощь, премирование, подписку газет «Мой профсоюз», «Профсоюзы Алтая», обучение профактива, банковское обслуживание; 20% - остаются в первичной профсоюзной организации. Пенсионеры – члены профсоюза перечисляли в бухгалтерию профвзносы</w:t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2019 год -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240 рублей</w:t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2020 год – в размере 252 рубля.</w:t>
      </w:r>
    </w:p>
    <w:p w:rsidR="000A6E69" w:rsidRPr="00B1279A" w:rsidRDefault="00107E8E" w:rsidP="007B5A3A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Рубцовская городская организация </w:t>
      </w:r>
      <w:r w:rsidR="000A6E6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8D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сотрудничает с Военно-Страховой компанией («ВСК») в части льготного страхования членов Профсоюза и членов их семей от клещевого энцефалита, обеспечивая надежную страховую защиту по программе «Антиклещ» по доступной цене. </w:t>
      </w:r>
      <w:bookmarkStart w:id="0" w:name="_GoBack"/>
      <w:bookmarkEnd w:id="0"/>
    </w:p>
    <w:p w:rsidR="001A6D0E" w:rsidRPr="00B1279A" w:rsidRDefault="00DC48D9" w:rsidP="007B5A3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1A6D0E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Социальное партнерство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декабре-январе председатели первичных профсоюзных организаций совместно с руководителями учреждений отчитываются перед работниками о выполнении пунктов коллективных договоров. В большинстве организаций отмечается ответственный деловой подход к анализу выполнения или невыполнения отдельных пунктов коллективного договора.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пунктов городского отраслевого соглашения по организациям города Рубцовска Алтайского края, осуществляющим образовательную деятельность перед руководителями образовательных учреждений и председателями первичных профсоюзных организаций Рубцовская городская организация Профсоюза и МКУ «Управление образования» проведет в январе - марте 2020 года. </w:t>
      </w:r>
    </w:p>
    <w:p w:rsidR="00023DE4" w:rsidRPr="00B1279A" w:rsidRDefault="00023DE4" w:rsidP="007B5A3A">
      <w:pPr>
        <w:spacing w:after="0" w:line="240" w:lineRule="auto"/>
        <w:ind w:left="142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организациях отмечается формальный подход, но в большинстве наблюдается ответственный деловой анализ выполнения или невыполнения отдельных пунктов коллективного договора.</w:t>
      </w:r>
    </w:p>
    <w:p w:rsidR="0079487C" w:rsidRPr="00B1279A" w:rsidRDefault="001A6D0E" w:rsidP="007B5A3A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hAnsi="Times New Roman" w:cs="Times New Roman"/>
          <w:sz w:val="24"/>
          <w:szCs w:val="24"/>
        </w:rPr>
        <w:t xml:space="preserve">В </w:t>
      </w:r>
      <w:r w:rsidR="00491483" w:rsidRPr="00B1279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B1279A">
        <w:rPr>
          <w:rFonts w:ascii="Times New Roman" w:hAnsi="Times New Roman" w:cs="Times New Roman"/>
          <w:sz w:val="24"/>
          <w:szCs w:val="24"/>
        </w:rPr>
        <w:t>201</w:t>
      </w:r>
      <w:r w:rsidR="0079487C" w:rsidRPr="00B1279A">
        <w:rPr>
          <w:rFonts w:ascii="Times New Roman" w:hAnsi="Times New Roman" w:cs="Times New Roman"/>
          <w:sz w:val="24"/>
          <w:szCs w:val="24"/>
        </w:rPr>
        <w:t>9</w:t>
      </w:r>
      <w:r w:rsidRPr="00B1279A">
        <w:rPr>
          <w:rFonts w:ascii="Times New Roman" w:hAnsi="Times New Roman" w:cs="Times New Roman"/>
          <w:sz w:val="24"/>
          <w:szCs w:val="24"/>
        </w:rPr>
        <w:t xml:space="preserve"> год</w:t>
      </w:r>
      <w:r w:rsidR="00491483" w:rsidRPr="00B1279A">
        <w:rPr>
          <w:rFonts w:ascii="Times New Roman" w:hAnsi="Times New Roman" w:cs="Times New Roman"/>
          <w:sz w:val="24"/>
          <w:szCs w:val="24"/>
        </w:rPr>
        <w:t xml:space="preserve">а </w:t>
      </w:r>
      <w:r w:rsidRPr="00B1279A">
        <w:rPr>
          <w:rFonts w:ascii="Times New Roman" w:hAnsi="Times New Roman" w:cs="Times New Roman"/>
          <w:sz w:val="24"/>
          <w:szCs w:val="24"/>
        </w:rPr>
        <w:t xml:space="preserve">продолжалась </w:t>
      </w:r>
      <w:r w:rsidR="00491483" w:rsidRPr="00B1279A">
        <w:rPr>
          <w:rFonts w:ascii="Times New Roman" w:hAnsi="Times New Roman" w:cs="Times New Roman"/>
          <w:sz w:val="24"/>
          <w:szCs w:val="24"/>
        </w:rPr>
        <w:t xml:space="preserve">консультационная работа по </w:t>
      </w:r>
      <w:r w:rsidR="003E1D2B" w:rsidRPr="00B1279A">
        <w:rPr>
          <w:rFonts w:ascii="Times New Roman" w:hAnsi="Times New Roman" w:cs="Times New Roman"/>
          <w:sz w:val="24"/>
          <w:szCs w:val="24"/>
        </w:rPr>
        <w:t>ведению и</w:t>
      </w:r>
      <w:r w:rsidR="00023DE4" w:rsidRPr="00B1279A">
        <w:rPr>
          <w:rFonts w:ascii="Times New Roman" w:hAnsi="Times New Roman" w:cs="Times New Roman"/>
          <w:sz w:val="24"/>
          <w:szCs w:val="24"/>
        </w:rPr>
        <w:t xml:space="preserve"> </w:t>
      </w:r>
      <w:r w:rsidRPr="00B1279A">
        <w:rPr>
          <w:rFonts w:ascii="Times New Roman" w:hAnsi="Times New Roman" w:cs="Times New Roman"/>
          <w:sz w:val="24"/>
          <w:szCs w:val="24"/>
        </w:rPr>
        <w:t>заключен</w:t>
      </w:r>
      <w:r w:rsidR="00491483" w:rsidRPr="00B1279A">
        <w:rPr>
          <w:rFonts w:ascii="Times New Roman" w:hAnsi="Times New Roman" w:cs="Times New Roman"/>
          <w:sz w:val="24"/>
          <w:szCs w:val="24"/>
        </w:rPr>
        <w:t xml:space="preserve">ию </w:t>
      </w:r>
      <w:r w:rsidRPr="00B1279A">
        <w:rPr>
          <w:rFonts w:ascii="Times New Roman" w:hAnsi="Times New Roman" w:cs="Times New Roman"/>
          <w:sz w:val="24"/>
          <w:szCs w:val="24"/>
        </w:rPr>
        <w:t>коллективны</w:t>
      </w:r>
      <w:r w:rsidR="00491483" w:rsidRPr="00B1279A">
        <w:rPr>
          <w:rFonts w:ascii="Times New Roman" w:hAnsi="Times New Roman" w:cs="Times New Roman"/>
          <w:sz w:val="24"/>
          <w:szCs w:val="24"/>
        </w:rPr>
        <w:t xml:space="preserve">х </w:t>
      </w:r>
      <w:r w:rsidRPr="00B1279A">
        <w:rPr>
          <w:rFonts w:ascii="Times New Roman" w:hAnsi="Times New Roman" w:cs="Times New Roman"/>
          <w:sz w:val="24"/>
          <w:szCs w:val="24"/>
        </w:rPr>
        <w:t>договор</w:t>
      </w:r>
      <w:r w:rsidR="00491483" w:rsidRPr="00B1279A">
        <w:rPr>
          <w:rFonts w:ascii="Times New Roman" w:hAnsi="Times New Roman" w:cs="Times New Roman"/>
          <w:sz w:val="24"/>
          <w:szCs w:val="24"/>
        </w:rPr>
        <w:t>ов</w:t>
      </w:r>
      <w:r w:rsidR="003E1D2B" w:rsidRPr="00B1279A">
        <w:rPr>
          <w:rFonts w:ascii="Times New Roman" w:hAnsi="Times New Roman" w:cs="Times New Roman"/>
          <w:sz w:val="24"/>
          <w:szCs w:val="24"/>
        </w:rPr>
        <w:t xml:space="preserve">. </w:t>
      </w:r>
      <w:r w:rsidR="00023DE4" w:rsidRPr="00B1279A">
        <w:rPr>
          <w:rFonts w:ascii="Times New Roman" w:hAnsi="Times New Roman" w:cs="Times New Roman"/>
          <w:sz w:val="24"/>
          <w:szCs w:val="24"/>
        </w:rPr>
        <w:t>Рубцовская городская организация Профсоюза добивается 100% охвата коллективными договорами учреждени</w:t>
      </w:r>
      <w:r w:rsidR="0079487C" w:rsidRPr="00B1279A">
        <w:rPr>
          <w:rFonts w:ascii="Times New Roman" w:hAnsi="Times New Roman" w:cs="Times New Roman"/>
          <w:sz w:val="24"/>
          <w:szCs w:val="24"/>
        </w:rPr>
        <w:t xml:space="preserve">й </w:t>
      </w:r>
      <w:r w:rsidR="00023DE4" w:rsidRPr="00B1279A">
        <w:rPr>
          <w:rFonts w:ascii="Times New Roman" w:hAnsi="Times New Roman" w:cs="Times New Roman"/>
          <w:sz w:val="24"/>
          <w:szCs w:val="24"/>
        </w:rPr>
        <w:t xml:space="preserve">образования, где есть профсоюзные организации. В </w:t>
      </w:r>
      <w:r w:rsidR="00023DE4" w:rsidRPr="00B1279A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79487C" w:rsidRPr="00B1279A">
        <w:rPr>
          <w:rFonts w:ascii="Times New Roman" w:hAnsi="Times New Roman" w:cs="Times New Roman"/>
          <w:sz w:val="24"/>
          <w:szCs w:val="24"/>
        </w:rPr>
        <w:t>9</w:t>
      </w:r>
      <w:r w:rsidR="00023DE4" w:rsidRPr="00B1279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9487C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Рубцовской городской организации Профсоюза заключение коллективных договоров в образовательных учреждениях осуществлено на уровне 96,3%. Всего профсоюзных организаций - 54. Количество коллективных договоров, действующих в образовательных учреждениях, согласованных с первичными профорганизациями – 52. В отчетном 2019 году:</w:t>
      </w:r>
    </w:p>
    <w:p w:rsidR="0079487C" w:rsidRPr="00B1279A" w:rsidRDefault="0079487C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действующих с предыдущих лет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коллективных договоров, из них: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образовательные учреждения – детские сады №:10, 12, 16, 19, 23, 24, 30, 36, 37, 38, 41, 45, 46, 48, 49, 50, 53, 54, 56, 57;</w:t>
      </w:r>
    </w:p>
    <w:p w:rsidR="0079487C" w:rsidRPr="00B1279A" w:rsidRDefault="0079487C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общеобразовательные учреждения – СОШ: №1, №10, №18, №19,  лицей, лицей №6 и №7, Профильный лицей №24, гимназия №8, гимназия Планета детства, ОСОШ №1;</w:t>
      </w:r>
    </w:p>
    <w:p w:rsidR="0079487C" w:rsidRPr="00B1279A" w:rsidRDefault="0079487C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дополнительного образования – ДЮЦ;</w:t>
      </w:r>
    </w:p>
    <w:p w:rsidR="0079487C" w:rsidRPr="00B1279A" w:rsidRDefault="0079487C" w:rsidP="007B5A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подведомственные учреждения – центр диагностики и консультирования;</w:t>
      </w:r>
    </w:p>
    <w:p w:rsidR="0079487C" w:rsidRPr="00B1279A" w:rsidRDefault="0079487C" w:rsidP="007B5A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заключенных в отчетном 2019 году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 коллективных договоров, из них: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образовательные учреждения – детские сады №1,2,7,32,55,74;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общеобразовательные учреждения – СОШ: №2, №15, №23, лицей «Эрудит», гимназия №3;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дополнительного образования – Станция туризма и экскурсий, Малая Академия;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подведомственные учреждения – РОШИ №2;</w:t>
      </w:r>
    </w:p>
    <w:p w:rsidR="0079487C" w:rsidRPr="00B1279A" w:rsidRDefault="0079487C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продленных на новый срок в 2019 году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коллективных договоров, из них: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образовательные учреждения – детские сады №:14, 47;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общеобразовательные учреждения – СОШ: №13, №26, гимназия №11.</w:t>
      </w:r>
    </w:p>
    <w:p w:rsidR="0079487C" w:rsidRPr="00B1279A" w:rsidRDefault="0079487C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2019 года была проведена сверка коллективных договоров 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образовательных организациях. 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планируем провести работу по заключению коллективных договоров, действие которых заканчивается в 2020 году, которые будут соответствовать новым требованиям в 11 образовательных учреждениях: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образовательные учреждения – детские сады №:16, 30, 37, 38, 41, 45, 49, 53, 56, 57;</w:t>
      </w:r>
    </w:p>
    <w:p w:rsidR="0079487C" w:rsidRPr="00B1279A" w:rsidRDefault="0079487C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общеобразовательные учреждения – СОШ: №1.</w:t>
      </w:r>
    </w:p>
    <w:p w:rsidR="00D43828" w:rsidRPr="00B1279A" w:rsidRDefault="00EA4665" w:rsidP="007B5A3A">
      <w:pPr>
        <w:pStyle w:val="a3"/>
        <w:ind w:left="142"/>
        <w:jc w:val="both"/>
      </w:pPr>
      <w:r w:rsidRPr="00B1279A">
        <w:tab/>
      </w:r>
      <w:r w:rsidR="009403E7" w:rsidRPr="00B1279A">
        <w:t xml:space="preserve">Городское отраслевое соглашение между </w:t>
      </w:r>
      <w:r w:rsidR="003C19DC" w:rsidRPr="00B1279A">
        <w:t>РГО П</w:t>
      </w:r>
      <w:r w:rsidR="009403E7" w:rsidRPr="00B1279A">
        <w:t xml:space="preserve">рофсоюза и МКУ «Управление образования» на 2016-2018 годы заключено от 11 мая 2016 года, </w:t>
      </w:r>
      <w:proofErr w:type="gramStart"/>
      <w:r w:rsidR="009403E7" w:rsidRPr="00B1279A">
        <w:t>регистрационный</w:t>
      </w:r>
      <w:proofErr w:type="gramEnd"/>
      <w:r w:rsidR="009403E7" w:rsidRPr="00B1279A">
        <w:t xml:space="preserve"> № 784.</w:t>
      </w:r>
      <w:r w:rsidR="00D43828" w:rsidRPr="00B1279A">
        <w:t xml:space="preserve"> В 2019 году подписано Соглашение о внесении изменений в городское отраслевое соглашение по организациям города Рубцовска Алтайского края, осуществляющим образовательную деятельность, на 2016-2018 годы                                                                               и продление срока его действия на период 2019-2021 годы.</w:t>
      </w:r>
    </w:p>
    <w:p w:rsidR="009403E7" w:rsidRPr="00B1279A" w:rsidRDefault="009403E7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4382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</w:t>
      </w:r>
      <w:r w:rsidR="00D43828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 следующие важные социальные вопросы:</w:t>
      </w:r>
    </w:p>
    <w:p w:rsidR="009403E7" w:rsidRPr="00B1279A" w:rsidRDefault="009403E7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условий продления имеющейся квалификационной категории;</w:t>
      </w:r>
    </w:p>
    <w:p w:rsidR="009403E7" w:rsidRPr="00B1279A" w:rsidRDefault="009403E7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перечень наград, дающих право педагогам претендовать на квалификационную категорию без прохождения полной процедуры аттестации;</w:t>
      </w:r>
    </w:p>
    <w:p w:rsidR="009403E7" w:rsidRPr="00B1279A" w:rsidRDefault="009403E7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расширены гарантии работников, избранных в состав профсоюзных органов, связанные с их переводом, увольнением, привлечением к дисциплинарной ответственности, освобождением от работы для выполнения общественных обязанностей и др.</w:t>
      </w:r>
    </w:p>
    <w:p w:rsidR="009403E7" w:rsidRPr="00B1279A" w:rsidRDefault="009403E7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в городском соглашении и коллективных договорах образовательных учреждений установлены и были в основном предоставлены следующие меры социальной поддержки работникам образовательных учреждений:</w:t>
      </w:r>
    </w:p>
    <w:p w:rsidR="009403E7" w:rsidRPr="00B1279A" w:rsidRDefault="009403E7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педагогических работников, уходящих на пенсию по возрасту, единовременные денежные выплаты в размере МРОТ или 1 должностного оклада;</w:t>
      </w:r>
    </w:p>
    <w:p w:rsidR="009403E7" w:rsidRPr="00B1279A" w:rsidRDefault="009403E7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молодых специалистов – ежемесячные доплаты и надбавки для выпускников учреждений высшего и среднего профессионального образования, впервые поступивших на работу. Выполняются первые 3 года ежемесячная поощрительная надбавка к должностному окладу</w:t>
      </w:r>
      <w:r w:rsidRPr="00B1279A">
        <w:rPr>
          <w:sz w:val="24"/>
          <w:szCs w:val="24"/>
        </w:rPr>
        <w:t xml:space="preserve">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молодых специалистов, первый год</w:t>
      </w:r>
      <w:r w:rsidR="00486B5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6B5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30%, второй год </w:t>
      </w:r>
      <w:r w:rsidR="00486B5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B5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20%, третий год </w:t>
      </w:r>
      <w:r w:rsidR="00486B5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B5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10%.</w:t>
      </w:r>
    </w:p>
    <w:p w:rsidR="00486B55" w:rsidRPr="00B1279A" w:rsidRDefault="00486B55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отраслевом Соглашении достигнуты договоренности и предоставляются прописанные за счет средств городского профсоюзного следующие льготы:</w:t>
      </w:r>
    </w:p>
    <w:p w:rsidR="00486B55" w:rsidRPr="00B1279A" w:rsidRDefault="00486B55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компенсации стоимости санаторно-курортного лечения от 5 до 30%;</w:t>
      </w:r>
    </w:p>
    <w:p w:rsidR="00486B55" w:rsidRPr="00B1279A" w:rsidRDefault="00486B55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помощь;</w:t>
      </w:r>
    </w:p>
    <w:p w:rsidR="00486B55" w:rsidRPr="00B1279A" w:rsidRDefault="00486B55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беспроцентный денежный заем:</w:t>
      </w:r>
    </w:p>
    <w:p w:rsidR="00486B55" w:rsidRPr="00B1279A" w:rsidRDefault="00486B55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закрепление ответственности работодателей за повышение квалификации работников;</w:t>
      </w:r>
    </w:p>
    <w:p w:rsidR="00486B55" w:rsidRPr="00B1279A" w:rsidRDefault="00486B55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при массовых сокращениях;</w:t>
      </w:r>
    </w:p>
    <w:p w:rsidR="00486B55" w:rsidRPr="00B1279A" w:rsidRDefault="00486B55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гарантированы выплаты за работу в неблагоприятных условиях труда;</w:t>
      </w:r>
    </w:p>
    <w:p w:rsidR="00486B55" w:rsidRPr="00B1279A" w:rsidRDefault="00486B55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предоставление дополнительного отпуска и др.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социальной поддержки в 2019 году членам Профсоюза:</w:t>
      </w:r>
    </w:p>
    <w:p w:rsidR="00486B55" w:rsidRPr="00B1279A" w:rsidRDefault="00486B55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постановления Администрации Алтайского края от 19.12.2016 года  №429  «Об организации санаторно-курортного лечения педагогических работников организаций Алтайского края, осуществляющих образовательную деятельность» было предоставлено 9 путевок на санаторно-курортное лечение  педагогическим работникам муниципальных дошкольных образовательных и муниципальных общеобразовательных организаций;</w:t>
      </w:r>
    </w:p>
    <w:p w:rsidR="00486B55" w:rsidRPr="00B1279A" w:rsidRDefault="00486B55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паритетной программы «Санаторно-курортное лечение членов Профсоюза Рубцовской городской организации на 2019 - 2023 годы» на условиях софинансирования: 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30% - средства Алтайской краевой организации Профсоюза – 51 000 рублей;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65% - средства Рубцовской городской организации Профсоюза – 110 500 рублей;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- средства ППО – 8 500 рублей оздоровились 17 человек, а в санаториях – профилакториях оздоровилось еще 14 человек на сумму 17 528 рублей из средств, выделенных Рубцовской городской организацией Профсоюза. 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кандидатур на лечение и оздоровление учитывалось профсоюзное членство в коллективе, активность, выполнение планов ППО в 2019 году.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отдыха «Автомобилист» в домиках, закрепленных за Рубцовской городской организацией, для отдыха членов Профсоюза и членов их семей оздоровилось 229 взрослых и 61 ребенок, что на 42 человека больше, чем в прошлом году.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Оздоровленных детей, которые получили компенсацию в сумме 1 000 рублей за отдых одного ребенка, в летних загородных лагерях – 40 детей. </w:t>
      </w:r>
    </w:p>
    <w:p w:rsidR="00486B55" w:rsidRPr="00B1279A" w:rsidRDefault="00486B55" w:rsidP="007B5A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отдохнули и оздоровились активным и здоровым образом жизни (путешествия, выезда, прогулки, но не все учреждения подали отчетные цифры) - 706 человек, членов Профсоюза и членов их семей.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 составила 755,21 рублей, что на 377,70 рублей больше, чем прошлом году.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социального партнерства создана рабочая группа по совершенствованию новой отраслевой системы оплаты труда муниципальных бюджетных учреждений, которая продолжит свою работу в 2020 году. На заседаниях рабочих групп, куда включены представители от профсоюза, заведующие ДОУ, директора ОО и представители МКУ «Управления образования» города Рубцовска рассматривались вопросы оптимизации расходов, вопросы начисления заработной платы, информированности педагогов о выплатах стимулирующих и инновационных средств, вопросы установления месячной заработной платы, МРОТ, выплаты районного коэффициента и другие вопросы.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совещаниях с руководителями образовательных учреждений, конкурсах, смотрах и других мероприятиях мы обращаем внимание на активизацию работы по укреплению профсоюзных организаций, поощрение руководителей учреждений и председателей первичных профсоюзных организаций за высокий уровень социального партнерства, высокое членство в коллективах, участие в профсоюзных мероприятиях и сохранение профсоюзного членства.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ведется целенаправленная работа по повышению профсоюзного членства, мотивации профсоюзного движения, искоренению позиции равнодушия, отрицания роли Профсоюза. </w:t>
      </w:r>
    </w:p>
    <w:p w:rsidR="00486B55" w:rsidRPr="00B1279A" w:rsidRDefault="00486B55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87,0% руководителей образовательных учреждений являются членами Профсоюза, что на 5,5 % больше, чем в прошлом году. Руководители образовательных учреждений показывают на собственном примере своим коллективам огромное значение этой общественной работы. Конечно, не всегда получается вести равноправный диалог профсоюзных лидеров и руководителей образовательных учреждений, но имеются стремления к поиску компромиссов, особенно при несущественных разногласиях сторон.</w:t>
      </w:r>
    </w:p>
    <w:p w:rsidR="001E7E5A" w:rsidRPr="00B1279A" w:rsidRDefault="00ED3FB7" w:rsidP="007B5A3A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Рубцовской городской организации </w:t>
      </w:r>
      <w:r w:rsidR="001E7E5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работников народного образования и науки РФ</w:t>
      </w:r>
      <w:r w:rsidR="001E7E5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проведены: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проверки: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 колдоговорной кампании в Рубцовской городской организации Профсоюза работников народного образования и науки РФ» прошли в 54 учреждениях, в том числе: дошкольные образовательные учреждения – 28, общеобразовательные учреждения – 19,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дополнительного образования – 3, иные учреждения, подведомственные МКУ «Управление образования» - 4.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Комплексные проверки: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«Проведение плановой выездной комплексной проверки совместно с МКУ «Управление образования» прошли в 2 дошкольных образовательных учреждениях (МБДОУ «Детский сад № 2 «Лучик», ул. Октябрьская, 17 и МАДОУ «Центр развития ребенка-детский сад  № 7 «Ярославна», пр.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Рубцовский, 55 и 2-й корпус учреждения ул. Пролетарская, 284г).</w:t>
      </w:r>
      <w:proofErr w:type="gramEnd"/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Представлений, направленных работодателям, об устранении выявленных нарушений трудового законодательства и иных актов, содержащих нормы трудового права – 9, а количество выявленных нарушений, указанных в представлениях – 9.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9 выявленных нарушений, указанных в представлениях были устранены в ходе проведения проверки.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19 образовательным учреждениям оказана правовая помощь в разработке коллективных договоров, рассмотрено 3 письменных обращения, которые признаны обоснованными и удовлетворены, а принятых устных обращений и просьб на личном приеме в течение 2019 года всего 64, из них практически все удовлетворены сразу в ходе проведения беседы. 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профсоюзных взносов от образовательных учреждений в 2019 году происходили вовремя. 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локальных нормативных актов, принятых с учетом мнения профсоюзного комитета первички в 54 образовательных организациях – 681, в среднем от 7 до 19 локальных актов на учреждение (без учета локальных нормативных актов, принятых на 3 года).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выступлений и других публикаций о профсоюзе в течени</w:t>
      </w:r>
      <w:proofErr w:type="gramStart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года: 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- 5 публикаций в газете Профсоюзы Алтая;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- 2 публикации в газете Местное время;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- 2 телерепортаж с интервью на местном телевидении;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выпушено 11 информационных бюллетеней;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официальные сайты: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МКУ «Управления образования» - 4;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администрации города – 2;</w:t>
      </w:r>
    </w:p>
    <w:p w:rsidR="001E7E5A" w:rsidRPr="00B1279A" w:rsidRDefault="001E7E5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Алтайской краевой организации - 8.</w:t>
      </w:r>
    </w:p>
    <w:p w:rsidR="009E3C46" w:rsidRPr="00B1279A" w:rsidRDefault="001E7E5A" w:rsidP="007B5A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прав членов Профсоюза не зарегистрировано.                                            </w:t>
      </w:r>
      <w:r w:rsidR="0054092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Рубцовская городская организация </w:t>
      </w:r>
      <w:r w:rsidR="001A6D0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="0054092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</w:t>
      </w:r>
      <w:r w:rsidR="001A6D0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</w:t>
      </w:r>
      <w:r w:rsidR="00DC48D9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6D0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общественного совета по развитию образования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6D0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1A6D0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D0E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 территории образовательных учреждений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                                                                                                                        -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коллективных действиях профсоюзов</w:t>
      </w:r>
      <w:r w:rsidR="009E3C4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C46" w:rsidRPr="00B1279A" w:rsidRDefault="009E3C46" w:rsidP="007B5A3A">
      <w:pPr>
        <w:spacing w:before="100" w:beforeAutospacing="1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4AA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ервомайская акция профсоюзов «За достойную работу, зарплату, жизнь!»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Провели следующие мероприятия: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в трудовых коллективах по обсуждению социально-экономической ситуации и утверждению предложений, требований к работодателям и власти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заседания профкомов, президиум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«Профсоюзный троллейбус»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 по уборке города с участием молодежн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42104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публичного мероприятия в форме митинга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D0E" w:rsidRPr="00B1279A" w:rsidRDefault="009E3C46" w:rsidP="007B5A3A">
      <w:pPr>
        <w:spacing w:before="100" w:beforeAutospacing="1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акция профсоюзов в рамках Всемирного дня действий «За достойный труд!».</w:t>
      </w:r>
      <w:r w:rsidR="00E84AA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следующие мероприятия: собрания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трудовых коллективах</w:t>
      </w:r>
      <w:r w:rsidR="00E84AA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="00E84AA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9C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сотрудниками младшего обслуживающего персонала</w:t>
      </w:r>
      <w:r w:rsidR="00E84AA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0E" w:rsidRPr="00B1279A" w:rsidRDefault="001C5C1C" w:rsidP="007B5A3A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1A6D0E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Охрана труда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В Рубцовской городской организации Профсоюза утверждён внештатным техническим инспектором труда Косолапова Вера Ильинична, заведующая МБДОУ «Детский сад компенсирующего вида №14 «Василек». Она является членом президиума Рубцовской городской организации Профсоюза.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Ежегодно в ее обязанности входит проводить сверку уполномоченных по охране труда от Профсоюза. Ранее была проблема, которая заключалась в том, что уполномоченные по охране труда в учреждениях были либо инженеры по ОТ и ТБ, либо заместители руководителя по АХР, но после работы проведённой в течени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двух последних лет – это и семинар и беседы с </w:t>
      </w:r>
      <w:r w:rsidRPr="00B127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объяснением правильного выбора уполномоченных по охране труда от Профсоюза ситуация изменилась в лучшую сторону. Сегодня уполномоченный - это совсем другой человек в учреждении, который представляет профсоюзную сторону по охране труда в соответствии ст. 218 ТК РФ. Сведения об уполномоченных по охране труда на 01.01.2020 года:                                                                                      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образовательных учреждений, в которых имеются профсоюзные организации - 54;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уполномоченных по охране труда – 43 человека, что составляет 79,6%.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В целях дальнейшего совершенствования профсоюзной работы, формирования положительного общественного мнения о значимости социального партнерства Рубцовская городская организация Профсоюза к началу 2019-2020 учебного года провела проверки в следующих образовательных учреждениях: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- наличие документов по охране труда - 54 образовательных учреждений (Акты проверки выполнения соглашения по охране труда, Положение о системе управления охраной труда для образовательных организаций, приказы об утверждении Положения, о назначении ответственных лиц за организацию работы по охране труда, пожарную безопасность, электрохозяйство, об утверждении состава комиссии по охране труда, материалы по специальной оценке условий труда, удостоверения о прохождении обучения и проверке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знаний по охране труда, Программы первичного и вводного инструктажей, журнал, в котором фиксируется проведение инструктажей, инструкции по охране труда);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наличие Соглашений и Коллективных договоров, которые являются базовыми инструментами, посредством которых реализуются принципы социального партнерства в отношениях между работниками и работодателями - 54 образовательных учреждений. В феврале мы провели обучающий семинар для уполномоченных по охране труда от Профсоюза. В рамках семинара был составлен план проверок образовательных учреждений на 2019 год.  </w:t>
      </w:r>
    </w:p>
    <w:p w:rsidR="00175D1D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При проведении совместных обследований состояния охраны труда образовательных учреждений, расследовании тяжелых и смертельных несчастных случаев на производстве и несчастных случаев с тяжелыми последствиями Рубцовская городская организация взаимодействует с органами управления образованием, прокуратурой и другими органами  государственного надзора по вопросам охраны труда, а также с отделом по труду Администрации города Рубцовска</w:t>
      </w:r>
      <w:r w:rsidR="00175D1D" w:rsidRPr="00B1279A">
        <w:rPr>
          <w:rFonts w:ascii="Times New Roman" w:eastAsia="Calibri" w:hAnsi="Times New Roman" w:cs="Times New Roman"/>
          <w:sz w:val="24"/>
          <w:szCs w:val="24"/>
        </w:rPr>
        <w:t>. Н</w:t>
      </w:r>
      <w:r w:rsidRPr="00B1279A">
        <w:rPr>
          <w:rFonts w:ascii="Times New Roman" w:eastAsia="Calibri" w:hAnsi="Times New Roman" w:cs="Times New Roman"/>
          <w:sz w:val="24"/>
          <w:szCs w:val="24"/>
        </w:rPr>
        <w:t>есчастных случаев среди работников образовательных учреждений, происшедших в отчетном периоде в сравнении с предыдущим</w:t>
      </w:r>
      <w:r w:rsidR="00175D1D" w:rsidRPr="00B1279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7E5A" w:rsidRPr="00B1279A" w:rsidRDefault="00175D1D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E5A" w:rsidRPr="00B1279A">
        <w:rPr>
          <w:rFonts w:ascii="Times New Roman" w:eastAsia="Calibri" w:hAnsi="Times New Roman" w:cs="Times New Roman"/>
          <w:sz w:val="24"/>
          <w:szCs w:val="24"/>
        </w:rPr>
        <w:t xml:space="preserve">2018 год - 4. </w:t>
      </w:r>
    </w:p>
    <w:p w:rsidR="001E7E5A" w:rsidRPr="00B1279A" w:rsidRDefault="00175D1D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E5A" w:rsidRPr="00B1279A">
        <w:rPr>
          <w:rFonts w:ascii="Times New Roman" w:eastAsia="Calibri" w:hAnsi="Times New Roman" w:cs="Times New Roman"/>
          <w:sz w:val="24"/>
          <w:szCs w:val="24"/>
        </w:rPr>
        <w:t>2019 год</w:t>
      </w: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E7E5A" w:rsidRPr="00B1279A">
        <w:rPr>
          <w:rFonts w:ascii="Times New Roman" w:eastAsia="Calibri" w:hAnsi="Times New Roman" w:cs="Times New Roman"/>
          <w:sz w:val="24"/>
          <w:szCs w:val="24"/>
        </w:rPr>
        <w:t>не зафиксировано.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№426н «О специальной оценке условий труда» СОУТ на всех рабочих местах в организациях должна быть проведена в срок до 31 декабря 2018 года. Ситуация в образовательных учреждениях города Рубцовска за последние три года выглядит следующим образом: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- 2015 год - 604 рабочих места;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- 2016 год - 472 рабочих места;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- 2017 год - 317 рабочих мест;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- 2018 год - 252 рабочих места;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- 2019 год – 598 рабочих мест.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На 01 января 2020 года количество рабочих мест в образовательных учреждениях, на которых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СОУТ составила – 2 505. 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Информация о проведении СОУТ и установленных гарантиях и компенсациях за работу во вредных и (или) опасных условиях труда в образовательных учреждениях города Рубцовска, предоставлена председателями первичек в отчетах по форме 19 – ТИ и сопоставлена с информацией, которую предоставили специалисты МКУ «Управление образования». Внештатным инспектором по охране труда ведется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гарантий и компенсаций работникам, занятым на работах с вредными и опасными условиями труда в образовательных организациях, результатами СОУТ. Выявленных нарушений прав работающих в части предоставления гарантий и компенсаций  работникам, занятым на работах во вредных условиях труда, не соответствующих государственным нормативным требованиям охраны труда (итоговая оценка условий труда 3.1 и выше в карте  СОУТ) нет.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В целях повышение эффективности работы по охране труда, повышение уровня знаний законодательства, правил и норм охраны труда среди работников образовательных учреждений Рубцовская городская организация планирует в 2020 году: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lastRenderedPageBreak/>
        <w:t>- провести городской конкурс на лучшую организацию работ в области условий и охраны труда «Скажем «ДА» охране труда!». Целью конкурса будет: - повышение эффективности работы в области условий и охраны труда, информирования коллектива о задачах по обеспечению здоровых и безопасных условий труда и образовательного процесса, повышение уровня знаний законодательства, правил и норм охраны труда среди работников образовательных учреждений. Победителей определит конкурсная комиссия;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провести смотр-конкурс «Лучший уголок по охране труда в образовательном учреждении»;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продолжить разработку нормативной правовой базы для осуществления общественного контроля по выполнению мероприятий по улучшению условий и охраны труда в сфере образования;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участие в краевом конкурсе по охране труда на звание «Лучший внештатный инспектор по охране труда от Профсоюза» (Если таковой будет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приглашение специалистов по охране труда из МКУ «Управление образования» на заседание комитета Рубцовской городской организации. 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организаций, реализовавших право на возврат 20% страховых взносов ФСС осуществлен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в 14 образовательных учреждениях, что на 5 учреждение больше, чем в 2018 году: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дошкольные образовательные учреждения – детские сады №:7, 19, 23, 24, 32, 49, 57;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общеобразовательные учреждения – СОШ: №10, лицей №7, Профильный лицей №24, гимназия №3, №8, №11;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другие подведомственные учреждения – РОШИ №2.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Общая сумма возврата 20% страховых взносов ФСС составила – 154,2  тыс. рублей это на 66,3 тыс. рублей больше, чем в 2018 году.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Средства от возврата 20% страховых взносов ФСС были направлены мероприятия по охране труда (проведение СОУТ, приобретение спецодежды, спецобуви и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и другие мероприятия).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Общественный 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организацией обеспечения  по установленным нормам  спецодеждой,  спецобувью  и другими СИЗ различных категорий работников в образовательных учреждениях осуществляется постоянно-действующей комиссией по охране труда Рубцовской городской организации. В 2019 году на спецодежду,  спецобувь  и другими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 в образовательных учреждениях города Рубцовска израсходовано – 72,6 тыс. рублей, что на 113,1 тыс. рублей меньше, чем в 2018 году.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В апреле 2019 года отделом по труду Администрации города Рубцовска было организовано проведение Всемирного Дня охраны труда, в котором приняли участие руководители образовательных учреждений, председатели первичных профсоюзных организаций, уполномоченные по охране труда от Профсоюза и инженеры по ОТ и ТБ.  </w:t>
      </w:r>
      <w:proofErr w:type="gramEnd"/>
    </w:p>
    <w:p w:rsidR="001E7E5A" w:rsidRPr="00B1279A" w:rsidRDefault="00175D1D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О</w:t>
      </w:r>
      <w:r w:rsidR="001E7E5A" w:rsidRPr="00B1279A">
        <w:rPr>
          <w:rFonts w:ascii="Times New Roman" w:eastAsia="Calibri" w:hAnsi="Times New Roman" w:cs="Times New Roman"/>
          <w:sz w:val="24"/>
          <w:szCs w:val="24"/>
        </w:rPr>
        <w:t>сновны</w:t>
      </w:r>
      <w:r w:rsidRPr="00B1279A">
        <w:rPr>
          <w:rFonts w:ascii="Times New Roman" w:eastAsia="Calibri" w:hAnsi="Times New Roman" w:cs="Times New Roman"/>
          <w:sz w:val="24"/>
          <w:szCs w:val="24"/>
        </w:rPr>
        <w:t>е</w:t>
      </w:r>
      <w:r w:rsidR="001E7E5A" w:rsidRPr="00B1279A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 w:rsidRPr="00B1279A">
        <w:rPr>
          <w:rFonts w:ascii="Times New Roman" w:eastAsia="Calibri" w:hAnsi="Times New Roman" w:cs="Times New Roman"/>
          <w:sz w:val="24"/>
          <w:szCs w:val="24"/>
        </w:rPr>
        <w:t>и</w:t>
      </w:r>
      <w:r w:rsidR="001E7E5A" w:rsidRPr="00B1279A">
        <w:rPr>
          <w:rFonts w:ascii="Times New Roman" w:eastAsia="Calibri" w:hAnsi="Times New Roman" w:cs="Times New Roman"/>
          <w:sz w:val="24"/>
          <w:szCs w:val="24"/>
        </w:rPr>
        <w:t xml:space="preserve"> Рубцовской городской организации Профсоюза в области охраны труда на предстоящий период с 01 января по 31 декабря 2020 года: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совершенствовать работу по защите прав работников отрасли на здоровые и безопасные условия труда, расширять практику коллективно-договорного регулирования вопросов охраны труда в соответствии с требованиями ТК РФ и законодательства;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- усилить контроль за проведением специальной оценки условий труда в соответствии с ФЗ «О специальной оценке условий труда» №426-ФЗ от 28.12.2013 г., в частности выполнения работодателями мероприятий по улучшению условий труда и назначению компенсаций за работу с вредными условиями труда по результатам СОУТ, медосмотров работников образования за счет средств работодателя, обеспечение работников организаций образования, работающих в опасных условиях труда и (или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связанных с загрязнением, специальной одеждой, обувью и другими СИЗ, смывающими и обезвреживающими средствами  за счет средств работодателя;</w:t>
      </w:r>
      <w:proofErr w:type="gramEnd"/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принимать безотлагательные меры по профилактике и снижению производственного травматизма и соблюдению работодателями установленного порядка расследования, оформления и учёта несчастных случаев на производстве, выявления случаев их сокрытия;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>- проводить информационную и разъяснительную работу о целесообразности использования средств ФСС на предупредительные меры по сокращению производственного травматизма и профессиональных заболеваний работников;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повысить роль института уполномоченных и внештатного технического инспектора через усиление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соблюдением работодателями законодательства об охране труда с предъявлением представлений и требований;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создать базу учета по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обучению уполномоченных по охране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труда  в профсоюзных организациях.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использовать потенциал внештатного технического инспектора по охране труда и уполномоченных по охране труда при дальнейших разработках методических рекомендаций, памяток, бюллетеней и других документов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ОТ для образовательных учреждений; </w:t>
      </w:r>
    </w:p>
    <w:p w:rsidR="001E7E5A" w:rsidRPr="00B1279A" w:rsidRDefault="001E7E5A" w:rsidP="007B5A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- провести, совместно с МКУ «Управление образования», семинар по вопросам изменения законодательства в области проведения </w:t>
      </w:r>
      <w:proofErr w:type="gramStart"/>
      <w:r w:rsidRPr="00B1279A">
        <w:rPr>
          <w:rFonts w:ascii="Times New Roman" w:eastAsia="Calibri" w:hAnsi="Times New Roman" w:cs="Times New Roman"/>
          <w:sz w:val="24"/>
          <w:szCs w:val="24"/>
        </w:rPr>
        <w:t>обучения по охране</w:t>
      </w:r>
      <w:proofErr w:type="gramEnd"/>
      <w:r w:rsidRPr="00B1279A">
        <w:rPr>
          <w:rFonts w:ascii="Times New Roman" w:eastAsia="Calibri" w:hAnsi="Times New Roman" w:cs="Times New Roman"/>
          <w:sz w:val="24"/>
          <w:szCs w:val="24"/>
        </w:rPr>
        <w:t xml:space="preserve"> труда в соответствии с ГОСТ 12.0.004-2015.</w:t>
      </w:r>
    </w:p>
    <w:p w:rsidR="00570ACB" w:rsidRPr="00B1279A" w:rsidRDefault="001C5C1C" w:rsidP="006B1F8C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1A6D0E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Работа молод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ежного совета.</w:t>
      </w:r>
      <w:r w:rsidR="006B1F8C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</w:t>
      </w:r>
    </w:p>
    <w:p w:rsidR="003F65B5" w:rsidRPr="00B1279A" w:rsidRDefault="006B1F8C" w:rsidP="006B1F8C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A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Молодежного совета Рубцовской городской организации 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3BA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A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 и науки РФ в течени</w:t>
      </w:r>
      <w:r w:rsidR="009E3C4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3BA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5B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65B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63BA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была </w:t>
      </w:r>
      <w:r w:rsidR="003F65B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r w:rsidR="00963BA6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5B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100-летия студенческого профсоюзного движения</w:t>
      </w:r>
      <w:r w:rsidR="003F65B5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370" w:rsidRPr="00B1279A" w:rsidRDefault="003F65B5" w:rsidP="007B5A3A">
      <w:pPr>
        <w:spacing w:after="0" w:line="240" w:lineRule="auto"/>
        <w:ind w:left="142" w:firstLine="360"/>
        <w:jc w:val="both"/>
        <w:rPr>
          <w:sz w:val="24"/>
          <w:szCs w:val="24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работающей молодежи до 35 лет в образовательных организациях 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членов 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из них - 3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8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Наблюдаемое повышение на 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данного показателя объясняется общим увеличением количества молодых специалистов до 35 лет, а соответственно и членов </w:t>
      </w:r>
      <w:r w:rsidR="004763CB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среди них.</w:t>
      </w:r>
    </w:p>
    <w:p w:rsidR="008B3370" w:rsidRPr="00B1279A" w:rsidRDefault="008B3370" w:rsidP="007B5A3A">
      <w:pPr>
        <w:pStyle w:val="p4"/>
        <w:spacing w:before="0" w:beforeAutospacing="0" w:after="0" w:afterAutospacing="0"/>
        <w:ind w:left="142" w:firstLine="360"/>
        <w:jc w:val="both"/>
      </w:pPr>
      <w:r w:rsidRPr="00B1279A">
        <w:t xml:space="preserve">Молодежный совет </w:t>
      </w:r>
      <w:r w:rsidR="004763CB" w:rsidRPr="00B1279A">
        <w:t xml:space="preserve">Рубцовской городской организации </w:t>
      </w:r>
      <w:r w:rsidRPr="00B1279A">
        <w:t xml:space="preserve">образован в феврале 2009 года. На протяжении всего времени ведется большая работа, направленная на привлечение молодежи, работающей в системе образования, к активной профсоюзной деятельности </w:t>
      </w:r>
      <w:r w:rsidR="004763CB" w:rsidRPr="00B1279A">
        <w:t>с</w:t>
      </w:r>
      <w:r w:rsidRPr="00B1279A">
        <w:t xml:space="preserve"> целью защиты ее социально-трудовых прав.</w:t>
      </w:r>
    </w:p>
    <w:p w:rsidR="00DE5B77" w:rsidRPr="00B1279A" w:rsidRDefault="004763CB" w:rsidP="006B1F8C">
      <w:pPr>
        <w:pStyle w:val="p4"/>
        <w:spacing w:before="0" w:beforeAutospacing="0" w:after="0" w:afterAutospacing="0"/>
        <w:ind w:left="142" w:firstLine="360"/>
        <w:rPr>
          <w:kern w:val="1"/>
        </w:rPr>
      </w:pPr>
      <w:r w:rsidRPr="00B1279A">
        <w:t xml:space="preserve">В 2019 году было </w:t>
      </w:r>
      <w:r w:rsidR="008B3370" w:rsidRPr="00B1279A">
        <w:t xml:space="preserve">проведено </w:t>
      </w:r>
      <w:r w:rsidR="00127DB6" w:rsidRPr="00B1279A">
        <w:t xml:space="preserve">4 </w:t>
      </w:r>
      <w:r w:rsidR="008B3370" w:rsidRPr="00B1279A">
        <w:t>заседани</w:t>
      </w:r>
      <w:r w:rsidR="00127DB6" w:rsidRPr="00B1279A">
        <w:t>я</w:t>
      </w:r>
      <w:r w:rsidR="008B3370" w:rsidRPr="00B1279A">
        <w:t xml:space="preserve"> активных молодых членов </w:t>
      </w:r>
      <w:r w:rsidRPr="00B1279A">
        <w:t>П</w:t>
      </w:r>
      <w:r w:rsidR="008B3370" w:rsidRPr="00B1279A">
        <w:t>рофсоюза</w:t>
      </w:r>
      <w:r w:rsidR="00127DB6" w:rsidRPr="00B1279A">
        <w:t xml:space="preserve">. </w:t>
      </w:r>
      <w:r w:rsidR="008B3370" w:rsidRPr="00B1279A">
        <w:t xml:space="preserve">Несмотря на все трудности, членам </w:t>
      </w:r>
      <w:r w:rsidRPr="00B1279A">
        <w:t>М</w:t>
      </w:r>
      <w:r w:rsidR="008B3370" w:rsidRPr="00B1279A">
        <w:t xml:space="preserve">олодежного </w:t>
      </w:r>
      <w:r w:rsidR="00127DB6" w:rsidRPr="00B1279A">
        <w:t>с</w:t>
      </w:r>
      <w:r w:rsidR="008B3370" w:rsidRPr="00B1279A">
        <w:t xml:space="preserve">овета </w:t>
      </w:r>
      <w:r w:rsidRPr="00B1279A">
        <w:t>Рубцовской городской организации</w:t>
      </w:r>
      <w:r w:rsidR="00127DB6" w:rsidRPr="00B1279A">
        <w:t xml:space="preserve"> </w:t>
      </w:r>
      <w:r w:rsidR="008B3370" w:rsidRPr="00B1279A">
        <w:t>удалось реализовать запланированные мероприятия:</w:t>
      </w:r>
      <w:r w:rsidR="006B1F8C" w:rsidRPr="00B1279A">
        <w:t xml:space="preserve">                                                                                                </w:t>
      </w:r>
      <w:r w:rsidR="00127DB6" w:rsidRPr="00B1279A">
        <w:t xml:space="preserve">- </w:t>
      </w:r>
      <w:r w:rsidR="00127DB6" w:rsidRPr="00B1279A">
        <w:rPr>
          <w:rStyle w:val="s3"/>
        </w:rPr>
        <w:t xml:space="preserve"> </w:t>
      </w:r>
      <w:proofErr w:type="gramStart"/>
      <w:r w:rsidR="00DE5B77" w:rsidRPr="00B1279A">
        <w:rPr>
          <w:kern w:val="1"/>
        </w:rPr>
        <w:t>Организация и проведение Турниров по боулингу, посвященного празднованию Международного женского дня 8 Марта и Новогодний турнир среди работников образовательных учреждений города Рубцовска (членов Профсоюза)</w:t>
      </w:r>
      <w:r w:rsidR="006B1F8C" w:rsidRPr="00B1279A">
        <w:rPr>
          <w:kern w:val="1"/>
        </w:rPr>
        <w:t xml:space="preserve">                                                                                     </w:t>
      </w:r>
      <w:r w:rsidR="00DE5B77" w:rsidRPr="00B1279A">
        <w:rPr>
          <w:kern w:val="1"/>
        </w:rPr>
        <w:t xml:space="preserve">- Организация и проведение спортивного мероприятия «Веселые ПРОФстарты» среди работников муниципальных бюджетных дошкольных образовательных учреждений г. Рубцовска, членов Профсоюза 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                        </w:t>
      </w:r>
      <w:r w:rsidR="00DE5B77" w:rsidRPr="00B1279A">
        <w:rPr>
          <w:kern w:val="1"/>
        </w:rPr>
        <w:t>- Организация и проведение городских соревнований по волейболу среди работников муниципальных бюджетных общеобразовательных учреждений г. Рубцовска, членов Профсоюза</w:t>
      </w:r>
      <w:r w:rsidR="006B1F8C" w:rsidRPr="00B1279A">
        <w:rPr>
          <w:kern w:val="1"/>
        </w:rPr>
        <w:t xml:space="preserve">    </w:t>
      </w:r>
      <w:r w:rsidR="00DE5B77" w:rsidRPr="00B1279A">
        <w:rPr>
          <w:kern w:val="1"/>
        </w:rPr>
        <w:t>- Организация</w:t>
      </w:r>
      <w:proofErr w:type="gramEnd"/>
      <w:r w:rsidR="00DE5B77" w:rsidRPr="00B1279A">
        <w:rPr>
          <w:kern w:val="1"/>
        </w:rPr>
        <w:t xml:space="preserve"> </w:t>
      </w:r>
      <w:proofErr w:type="gramStart"/>
      <w:r w:rsidR="00DE5B77" w:rsidRPr="00B1279A">
        <w:rPr>
          <w:kern w:val="1"/>
        </w:rPr>
        <w:t>и проведение городского конкурса песни «Душа Профсоюза поет…» для работников муниципальных бюджетных образовательных учреждений города Рубцовска, членов Профсоюза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                                   </w:t>
      </w:r>
      <w:r w:rsidR="00DE5B77" w:rsidRPr="00B1279A">
        <w:rPr>
          <w:kern w:val="1"/>
        </w:rPr>
        <w:t>- Организация и проведение городского поэтического конкурса «Профсоюз моя стихия, Профсоюз судьба моя!» для работников муниципальных бюджетных образовательных учреждений города Рубцовска, членов Профсоюза</w:t>
      </w:r>
      <w:r w:rsidR="006B1F8C" w:rsidRPr="00B1279A">
        <w:rPr>
          <w:kern w:val="1"/>
        </w:rPr>
        <w:t xml:space="preserve">                                                                                          </w:t>
      </w:r>
      <w:r w:rsidR="00DE5B77" w:rsidRPr="00B1279A">
        <w:rPr>
          <w:kern w:val="1"/>
        </w:rPr>
        <w:t>- Организация и проведение городского конкурса поздравительных открыток</w:t>
      </w:r>
      <w:r w:rsidR="006B1F8C" w:rsidRPr="00B1279A">
        <w:rPr>
          <w:kern w:val="1"/>
        </w:rPr>
        <w:t xml:space="preserve">                                       </w:t>
      </w:r>
      <w:r w:rsidR="00DE5B77" w:rsidRPr="00B1279A">
        <w:rPr>
          <w:kern w:val="1"/>
        </w:rPr>
        <w:t>- Участие в первомайской акции «Профсоюзный троллейбус»</w:t>
      </w:r>
      <w:r w:rsidR="006B1F8C" w:rsidRPr="00B1279A">
        <w:rPr>
          <w:kern w:val="1"/>
        </w:rPr>
        <w:t xml:space="preserve">                                                                           </w:t>
      </w:r>
      <w:r w:rsidR="00DE5B77" w:rsidRPr="00B1279A">
        <w:rPr>
          <w:kern w:val="1"/>
        </w:rPr>
        <w:t>- Организация и проведение городского конкурса детского рисунка</w:t>
      </w:r>
      <w:proofErr w:type="gramEnd"/>
      <w:r w:rsidR="00DE5B77" w:rsidRPr="00B1279A">
        <w:rPr>
          <w:kern w:val="1"/>
        </w:rPr>
        <w:t xml:space="preserve"> «Мы рисуем Профсоюз!» </w:t>
      </w:r>
      <w:r w:rsidR="006B1F8C" w:rsidRPr="00B1279A">
        <w:rPr>
          <w:kern w:val="1"/>
        </w:rPr>
        <w:t xml:space="preserve">            </w:t>
      </w:r>
      <w:r w:rsidR="00DE5B77" w:rsidRPr="00B1279A">
        <w:rPr>
          <w:kern w:val="1"/>
        </w:rPr>
        <w:t>- Организация и проведение городского конкурса стенгазет и фотографий «ПРОФСОЮЗНЫЕ КАНИКУЛЫ»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                            </w:t>
      </w:r>
      <w:r w:rsidR="00DE5B77" w:rsidRPr="00B1279A">
        <w:rPr>
          <w:kern w:val="1"/>
        </w:rPr>
        <w:t>- Организация и проведение городского  смотра-конкурса «Лучший профсоюзный уголок образовательного учреждения»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</w:t>
      </w:r>
      <w:r w:rsidR="00DE5B77" w:rsidRPr="00B1279A">
        <w:rPr>
          <w:kern w:val="1"/>
        </w:rPr>
        <w:t xml:space="preserve">- Организация и проведение городской  Акции «День знаний с Профсоюзом!» </w:t>
      </w:r>
      <w:r w:rsidR="006B1F8C" w:rsidRPr="00B1279A">
        <w:rPr>
          <w:kern w:val="1"/>
        </w:rPr>
        <w:t xml:space="preserve">                                         </w:t>
      </w:r>
      <w:r w:rsidR="00DE5B77" w:rsidRPr="00B1279A">
        <w:rPr>
          <w:kern w:val="1"/>
        </w:rPr>
        <w:t>- Организация и проведение городской  Акции «Профсоюз спешит на помощь!»</w:t>
      </w:r>
      <w:r w:rsidR="006B1F8C" w:rsidRPr="00B1279A">
        <w:rPr>
          <w:kern w:val="1"/>
        </w:rPr>
        <w:t xml:space="preserve">                                        </w:t>
      </w:r>
      <w:r w:rsidR="00DE5B77" w:rsidRPr="00B1279A">
        <w:rPr>
          <w:kern w:val="1"/>
        </w:rPr>
        <w:t>- Организация и проведение городской  Акции «Приведи в Профсоюз своего друга!»</w:t>
      </w:r>
      <w:r w:rsidR="006B1F8C" w:rsidRPr="00B1279A">
        <w:rPr>
          <w:kern w:val="1"/>
        </w:rPr>
        <w:t xml:space="preserve">                                   </w:t>
      </w:r>
      <w:r w:rsidR="00DE5B77" w:rsidRPr="00B1279A">
        <w:rPr>
          <w:kern w:val="1"/>
        </w:rPr>
        <w:t>- Организация и проведение городской  Акции «В новый учебный год с Профсоюзом</w:t>
      </w:r>
      <w:r w:rsidR="006B1F8C" w:rsidRPr="00B1279A">
        <w:rPr>
          <w:kern w:val="1"/>
        </w:rPr>
        <w:t xml:space="preserve">                                    </w:t>
      </w:r>
      <w:r w:rsidR="00DE5B77" w:rsidRPr="00B1279A">
        <w:rPr>
          <w:kern w:val="1"/>
        </w:rPr>
        <w:t>- Организация и проведение городского фотоконкурса «В КАДРЕ НАША ПРОФСОЮЗНАЯ ЖИЗНЬ»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                                         </w:t>
      </w:r>
      <w:r w:rsidR="00DE5B77" w:rsidRPr="00B1279A">
        <w:rPr>
          <w:kern w:val="1"/>
        </w:rPr>
        <w:t>- Организация и проведение городской  Акции «Поздравь любимого учителя!»</w:t>
      </w:r>
      <w:r w:rsidR="006B1F8C" w:rsidRPr="00B1279A">
        <w:rPr>
          <w:kern w:val="1"/>
        </w:rPr>
        <w:t xml:space="preserve">                                                              </w:t>
      </w:r>
      <w:r w:rsidR="00DE5B77" w:rsidRPr="00B1279A">
        <w:rPr>
          <w:kern w:val="1"/>
        </w:rPr>
        <w:t>- Посвящение в председатели  первичных профсоюзных организаций  «Вперед, на профсоюзный олимп!»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                                                   </w:t>
      </w:r>
      <w:r w:rsidR="00DE5B77" w:rsidRPr="00B1279A">
        <w:rPr>
          <w:kern w:val="1"/>
        </w:rPr>
        <w:t>- День профсоюзного активиста!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  </w:t>
      </w:r>
      <w:r w:rsidR="00DE5B77" w:rsidRPr="00B1279A">
        <w:rPr>
          <w:kern w:val="1"/>
        </w:rPr>
        <w:t>- Организация и проведение городской  Акции «Ветеранам</w:t>
      </w:r>
      <w:r w:rsidR="006B1F8C" w:rsidRPr="00B1279A">
        <w:rPr>
          <w:kern w:val="1"/>
        </w:rPr>
        <w:t xml:space="preserve"> Профсоюза - с благодарностью!»                     </w:t>
      </w:r>
      <w:r w:rsidR="00DE5B77" w:rsidRPr="00B1279A">
        <w:rPr>
          <w:kern w:val="1"/>
        </w:rPr>
        <w:lastRenderedPageBreak/>
        <w:t>- Организация и проведение новогоднего поздравления на дому детей работников учреждений образования (членов профсоюза)</w:t>
      </w:r>
      <w:r w:rsidR="006B1F8C" w:rsidRPr="00B1279A">
        <w:rPr>
          <w:kern w:val="1"/>
        </w:rPr>
        <w:t xml:space="preserve">                                                                                                                       </w:t>
      </w:r>
      <w:r w:rsidR="00DE5B77" w:rsidRPr="00B1279A">
        <w:rPr>
          <w:kern w:val="1"/>
        </w:rPr>
        <w:t>- Новогоднее театрализованное представление для детей и внуков членов Профсоюза, работников учреждений образования города Рубцовска</w:t>
      </w:r>
    </w:p>
    <w:p w:rsidR="008B3370" w:rsidRPr="00B1279A" w:rsidRDefault="008B3370" w:rsidP="007B5A3A">
      <w:pPr>
        <w:pStyle w:val="p6"/>
        <w:spacing w:before="0" w:beforeAutospacing="0" w:after="0" w:afterAutospacing="0"/>
        <w:ind w:left="142" w:firstLine="360"/>
        <w:rPr>
          <w:rStyle w:val="s3"/>
          <w:b/>
        </w:rPr>
      </w:pPr>
      <w:r w:rsidRPr="00B1279A">
        <w:rPr>
          <w:rStyle w:val="s3"/>
          <w:b/>
        </w:rPr>
        <w:t xml:space="preserve">Основными задачами для </w:t>
      </w:r>
      <w:r w:rsidR="00190502" w:rsidRPr="00B1279A">
        <w:rPr>
          <w:rStyle w:val="s3"/>
          <w:b/>
        </w:rPr>
        <w:t>молодежного совета Рубцовской городской организации Профсоюза работников образования и науки РФ</w:t>
      </w:r>
      <w:r w:rsidRPr="00B1279A">
        <w:rPr>
          <w:rStyle w:val="s3"/>
          <w:b/>
        </w:rPr>
        <w:t xml:space="preserve"> в 201</w:t>
      </w:r>
      <w:r w:rsidR="00DE5B77" w:rsidRPr="00B1279A">
        <w:rPr>
          <w:rStyle w:val="s3"/>
          <w:b/>
        </w:rPr>
        <w:t>9</w:t>
      </w:r>
      <w:r w:rsidR="00190502" w:rsidRPr="00B1279A">
        <w:rPr>
          <w:rStyle w:val="s3"/>
          <w:b/>
        </w:rPr>
        <w:t xml:space="preserve"> </w:t>
      </w:r>
      <w:r w:rsidRPr="00B1279A">
        <w:rPr>
          <w:rStyle w:val="s3"/>
          <w:b/>
        </w:rPr>
        <w:t>г</w:t>
      </w:r>
      <w:r w:rsidR="00190502" w:rsidRPr="00B1279A">
        <w:rPr>
          <w:rStyle w:val="s3"/>
          <w:b/>
        </w:rPr>
        <w:t>оду</w:t>
      </w:r>
      <w:r w:rsidRPr="00B1279A">
        <w:rPr>
          <w:rStyle w:val="s3"/>
          <w:b/>
        </w:rPr>
        <w:t>:</w:t>
      </w:r>
    </w:p>
    <w:p w:rsidR="004763CB" w:rsidRPr="00B1279A" w:rsidRDefault="004763CB" w:rsidP="007B5A3A">
      <w:pPr>
        <w:pStyle w:val="p6"/>
        <w:numPr>
          <w:ilvl w:val="0"/>
          <w:numId w:val="8"/>
        </w:numPr>
        <w:ind w:left="142" w:firstLine="0"/>
        <w:rPr>
          <w:lang w:bidi="ru-RU"/>
        </w:rPr>
      </w:pPr>
      <w:r w:rsidRPr="00B1279A">
        <w:rPr>
          <w:lang w:bidi="ru-RU"/>
        </w:rPr>
        <w:t>создание условий для активного вовлечения молодых педагогов в Профсоюз;</w:t>
      </w:r>
    </w:p>
    <w:p w:rsidR="004763CB" w:rsidRPr="00B1279A" w:rsidRDefault="004763CB" w:rsidP="007B5A3A">
      <w:pPr>
        <w:pStyle w:val="p6"/>
        <w:numPr>
          <w:ilvl w:val="0"/>
          <w:numId w:val="8"/>
        </w:numPr>
        <w:ind w:left="142" w:firstLine="0"/>
        <w:rPr>
          <w:lang w:bidi="ru-RU"/>
        </w:rPr>
      </w:pPr>
      <w:r w:rsidRPr="00B1279A">
        <w:rPr>
          <w:lang w:bidi="ru-RU"/>
        </w:rPr>
        <w:t xml:space="preserve">формирование системы работы с молодыми кадрами, обеспечивающей их активное вовлечение в профсоюзную деятельность первичных, местных и краевой организаций; </w:t>
      </w:r>
    </w:p>
    <w:p w:rsidR="004763CB" w:rsidRPr="00B1279A" w:rsidRDefault="004763CB" w:rsidP="007B5A3A">
      <w:pPr>
        <w:pStyle w:val="p6"/>
        <w:numPr>
          <w:ilvl w:val="0"/>
          <w:numId w:val="8"/>
        </w:numPr>
        <w:ind w:left="142" w:firstLine="0"/>
        <w:rPr>
          <w:lang w:bidi="ru-RU"/>
        </w:rPr>
      </w:pPr>
      <w:r w:rsidRPr="00B1279A">
        <w:rPr>
          <w:lang w:bidi="ru-RU"/>
        </w:rPr>
        <w:t>обеспечение оптимальных условий использования потенциала молодежи в целях развития Профсоюза;</w:t>
      </w:r>
    </w:p>
    <w:p w:rsidR="004763CB" w:rsidRPr="00B1279A" w:rsidRDefault="004763CB" w:rsidP="007B5A3A">
      <w:pPr>
        <w:pStyle w:val="p6"/>
        <w:numPr>
          <w:ilvl w:val="0"/>
          <w:numId w:val="8"/>
        </w:numPr>
        <w:ind w:left="142" w:firstLine="0"/>
        <w:rPr>
          <w:lang w:bidi="ru-RU"/>
        </w:rPr>
      </w:pPr>
      <w:r w:rsidRPr="00B1279A">
        <w:rPr>
          <w:lang w:bidi="ru-RU"/>
        </w:rPr>
        <w:t>оказание содействия молодым педагогам в повышении их квалификации и компетентности, росту профессионализма;</w:t>
      </w:r>
    </w:p>
    <w:p w:rsidR="004763CB" w:rsidRPr="00B1279A" w:rsidRDefault="004763CB" w:rsidP="007B5A3A">
      <w:pPr>
        <w:pStyle w:val="p6"/>
        <w:numPr>
          <w:ilvl w:val="0"/>
          <w:numId w:val="8"/>
        </w:numPr>
        <w:ind w:left="142" w:firstLine="0"/>
        <w:rPr>
          <w:lang w:bidi="ru-RU"/>
        </w:rPr>
      </w:pPr>
      <w:r w:rsidRPr="00B1279A">
        <w:rPr>
          <w:lang w:bidi="ru-RU"/>
        </w:rPr>
        <w:t xml:space="preserve">подготовка предложений по усилению защиты социально-трудовых прав и профессиональных интересов молодых педагогов. </w:t>
      </w:r>
    </w:p>
    <w:p w:rsidR="00570ACB" w:rsidRPr="00B1279A" w:rsidRDefault="001C5C1C" w:rsidP="00570AC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="001A6D0E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Информационн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- </w:t>
      </w:r>
      <w:r w:rsidR="001A6D0E"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аналитическая работа</w:t>
      </w: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175D1D" w:rsidRPr="00B1279A" w:rsidRDefault="006B1F8C" w:rsidP="00570ACB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175D1D" w:rsidRPr="00B1279A">
        <w:rPr>
          <w:rFonts w:ascii="Times New Roman" w:hAnsi="Times New Roman" w:cs="Times New Roman"/>
          <w:sz w:val="24"/>
          <w:szCs w:val="24"/>
        </w:rPr>
        <w:t xml:space="preserve">Молодежный совет РГО </w:t>
      </w:r>
      <w:r w:rsidR="00C51FB7" w:rsidRPr="00B1279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75D1D" w:rsidRPr="00B1279A">
        <w:rPr>
          <w:rFonts w:ascii="Times New Roman" w:hAnsi="Times New Roman" w:cs="Times New Roman"/>
          <w:sz w:val="24"/>
          <w:szCs w:val="24"/>
        </w:rPr>
        <w:t>планирует провести информационный семинар для молодежи и председателей ППО</w:t>
      </w:r>
      <w:r w:rsidR="00C51FB7" w:rsidRPr="00B1279A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175D1D" w:rsidRPr="00B1279A">
        <w:rPr>
          <w:rFonts w:ascii="Times New Roman" w:hAnsi="Times New Roman" w:cs="Times New Roman"/>
          <w:sz w:val="24"/>
          <w:szCs w:val="24"/>
        </w:rPr>
        <w:t>подведе</w:t>
      </w:r>
      <w:r w:rsidR="00C51FB7" w:rsidRPr="00B1279A">
        <w:rPr>
          <w:rFonts w:ascii="Times New Roman" w:hAnsi="Times New Roman" w:cs="Times New Roman"/>
          <w:sz w:val="24"/>
          <w:szCs w:val="24"/>
        </w:rPr>
        <w:t>т</w:t>
      </w:r>
      <w:r w:rsidR="00175D1D" w:rsidRPr="00B1279A">
        <w:rPr>
          <w:rFonts w:ascii="Times New Roman" w:hAnsi="Times New Roman" w:cs="Times New Roman"/>
          <w:sz w:val="24"/>
          <w:szCs w:val="24"/>
        </w:rPr>
        <w:t xml:space="preserve"> итоги информационной работы за прошедший год, обменяе</w:t>
      </w:r>
      <w:r w:rsidR="00C51FB7" w:rsidRPr="00B1279A">
        <w:rPr>
          <w:rFonts w:ascii="Times New Roman" w:hAnsi="Times New Roman" w:cs="Times New Roman"/>
          <w:sz w:val="24"/>
          <w:szCs w:val="24"/>
        </w:rPr>
        <w:t>т</w:t>
      </w:r>
      <w:r w:rsidR="00175D1D" w:rsidRPr="00B1279A">
        <w:rPr>
          <w:rFonts w:ascii="Times New Roman" w:hAnsi="Times New Roman" w:cs="Times New Roman"/>
          <w:sz w:val="24"/>
          <w:szCs w:val="24"/>
        </w:rPr>
        <w:t>ся опытом и сделае</w:t>
      </w:r>
      <w:r w:rsidR="00C51FB7" w:rsidRPr="00B1279A">
        <w:rPr>
          <w:rFonts w:ascii="Times New Roman" w:hAnsi="Times New Roman" w:cs="Times New Roman"/>
          <w:sz w:val="24"/>
          <w:szCs w:val="24"/>
        </w:rPr>
        <w:t>т</w:t>
      </w:r>
      <w:r w:rsidR="00175D1D" w:rsidRPr="00B1279A">
        <w:rPr>
          <w:rFonts w:ascii="Times New Roman" w:hAnsi="Times New Roman" w:cs="Times New Roman"/>
          <w:sz w:val="24"/>
          <w:szCs w:val="24"/>
        </w:rPr>
        <w:t xml:space="preserve"> оценку состояния информационной работы в профсоюзных организациях.</w:t>
      </w:r>
      <w:r w:rsidR="00570ACB" w:rsidRPr="00B12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75D1D" w:rsidRPr="00B1279A">
        <w:rPr>
          <w:rFonts w:ascii="Times New Roman" w:hAnsi="Times New Roman" w:cs="Times New Roman"/>
          <w:sz w:val="24"/>
          <w:szCs w:val="24"/>
        </w:rPr>
        <w:t>Практически все мероприятия, предусмотренные планом РГО, были реализованы. Мониторинг и формирование базы информационных ресурсов мы делали и раньше. По подписке на профсоюзные издания: «Солидарность», «Мой Профсоюз», «Профсоюзный звонок» и «Профсоюзы Алтая» мы стремимся, чтобы они были доступны для каждого члена Профсоюза нашей организации, путем использования профсоюзных уголков, группы WhatsApp и профгруппам на сайтах. В течение года появились новые профсоюзные сайты и другие источники профсоюзной информации, возросла посещаемость и количество участников интернет-ресурсов и так далее. Тем не менее, проблем и нерешенных задач в информационной деятельности профсоюзов, хоть отбавляй.</w:t>
      </w:r>
    </w:p>
    <w:p w:rsidR="00175D1D" w:rsidRPr="00B1279A" w:rsidRDefault="00175D1D" w:rsidP="00570ACB">
      <w:pPr>
        <w:spacing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hAnsi="Times New Roman" w:cs="Times New Roman"/>
          <w:sz w:val="24"/>
          <w:szCs w:val="24"/>
        </w:rPr>
        <w:t>Большинство членов профсоюзов даже не знают о существовании источников профсоюзной информации – профсоюзных газет, сайтов, групп в соцсетях и т.д. Людей реально получающих профсоюзную информацию не так много. Не профсоюзная общественность «сталкивается» с профсоюзной информацией еще реже.</w:t>
      </w:r>
    </w:p>
    <w:p w:rsidR="00175D1D" w:rsidRPr="00B1279A" w:rsidRDefault="00175D1D" w:rsidP="00570ACB">
      <w:pPr>
        <w:spacing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hAnsi="Times New Roman" w:cs="Times New Roman"/>
          <w:sz w:val="24"/>
          <w:szCs w:val="24"/>
        </w:rPr>
        <w:t>Еще необходимо учесть, что в объеме размещаемой информации наблюдается перекос в сторону культурно-спортивного характера и мало информации отражающей основные направления деятельности – о переговорах и коллективных договорах, зарплате и правовой помощи, профсоюзных акциях и кампаниях солидарности, примерах конкретной помощи членам профсоюзам и т.д. В такой ситуации ожидать осознанного членства, проявления солидарности не приходится.</w:t>
      </w:r>
    </w:p>
    <w:p w:rsidR="00175D1D" w:rsidRPr="00B1279A" w:rsidRDefault="00175D1D" w:rsidP="00570ACB">
      <w:pPr>
        <w:spacing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hAnsi="Times New Roman" w:cs="Times New Roman"/>
          <w:sz w:val="24"/>
          <w:szCs w:val="24"/>
        </w:rPr>
        <w:t>Ведь для профсоюзов главное – даже не то, чтобы информацию узнали, а то, чтобы она «заработала» – оказывала практическую помощь профсоюзным организациям, соответствовала интересам членов профсоюзов и работников образовательных учреждений, побуждала к активной профсоюзной деятельности и вступлению в профсоюз.</w:t>
      </w:r>
    </w:p>
    <w:p w:rsidR="00175D1D" w:rsidRPr="00B1279A" w:rsidRDefault="00175D1D" w:rsidP="00570ACB">
      <w:pPr>
        <w:spacing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hAnsi="Times New Roman" w:cs="Times New Roman"/>
          <w:sz w:val="24"/>
          <w:szCs w:val="24"/>
        </w:rPr>
        <w:t>Не все выполняют принятые решения в информационной области, либо наблюдается формальное отношение к ним. Например, подписка на профсоюзные газеты – если есть решение, а оно есть, то должна быть и организация процесса его выполнения. А ведь зачастую вся работа в этом направлении заключается в том, что в очередном постановлении профорганизации записывается фраза: «принять меры по увеличению подписки». Практика показывает, что основная проблема в том, что у многих профсоюзных лидеров нет понимания значимости и необходимости информационной работы, не входит она в число приоритетов.</w:t>
      </w:r>
    </w:p>
    <w:p w:rsidR="00175D1D" w:rsidRPr="00B1279A" w:rsidRDefault="00175D1D" w:rsidP="007B5A3A">
      <w:pPr>
        <w:spacing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hAnsi="Times New Roman" w:cs="Times New Roman"/>
          <w:sz w:val="24"/>
          <w:szCs w:val="24"/>
        </w:rPr>
        <w:lastRenderedPageBreak/>
        <w:t>Каждый председатель профсоюзной организации</w:t>
      </w:r>
      <w:r w:rsidR="00C51FB7" w:rsidRPr="00B1279A">
        <w:rPr>
          <w:rFonts w:ascii="Times New Roman" w:hAnsi="Times New Roman" w:cs="Times New Roman"/>
          <w:sz w:val="24"/>
          <w:szCs w:val="24"/>
        </w:rPr>
        <w:t xml:space="preserve"> </w:t>
      </w:r>
      <w:r w:rsidRPr="00B1279A">
        <w:rPr>
          <w:rFonts w:ascii="Times New Roman" w:hAnsi="Times New Roman" w:cs="Times New Roman"/>
          <w:sz w:val="24"/>
          <w:szCs w:val="24"/>
        </w:rPr>
        <w:t>должен держать в голове задачу – выдавать информацию постоянно и всегда.</w:t>
      </w:r>
      <w:r w:rsidR="00C51FB7" w:rsidRPr="00B1279A">
        <w:rPr>
          <w:rFonts w:ascii="Times New Roman" w:hAnsi="Times New Roman" w:cs="Times New Roman"/>
          <w:sz w:val="24"/>
          <w:szCs w:val="24"/>
        </w:rPr>
        <w:t xml:space="preserve"> </w:t>
      </w:r>
      <w:r w:rsidRPr="00B1279A">
        <w:rPr>
          <w:rFonts w:ascii="Times New Roman" w:hAnsi="Times New Roman" w:cs="Times New Roman"/>
          <w:sz w:val="24"/>
          <w:szCs w:val="24"/>
        </w:rPr>
        <w:t>Осуществляя информационную работу сегодня, профсоюзным лидерам необходимо исходить из прав и интересов членов профсоюзов, выраженных в следующих тезисах:</w:t>
      </w:r>
    </w:p>
    <w:p w:rsidR="00175D1D" w:rsidRPr="00B1279A" w:rsidRDefault="00175D1D" w:rsidP="007B5A3A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hAnsi="Times New Roman" w:cs="Times New Roman"/>
          <w:sz w:val="24"/>
          <w:szCs w:val="24"/>
        </w:rPr>
        <w:t>– каждый член профсоюза имеет право получать регулярную, исчерпывающую, достоверную информацию о деятельности своей профсоюзной организации и профсоюзов России в целом;</w:t>
      </w:r>
    </w:p>
    <w:p w:rsidR="00175D1D" w:rsidRPr="00B1279A" w:rsidRDefault="00175D1D" w:rsidP="007B5A3A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A">
        <w:rPr>
          <w:rFonts w:ascii="Times New Roman" w:hAnsi="Times New Roman" w:cs="Times New Roman"/>
          <w:sz w:val="24"/>
          <w:szCs w:val="24"/>
        </w:rPr>
        <w:t>– каждый член профсоюза имеет право общаться с коллегами, выражать свое мнение, рассказывать о профсоюзной деятельности и о том, что происходит на его рабочем месте.</w:t>
      </w:r>
    </w:p>
    <w:p w:rsidR="00E816A3" w:rsidRPr="00B1279A" w:rsidRDefault="00E816A3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работы молодежного совета Рубцовской городской организации Профсоюза в 2018 году актуальными остаются следующие задачи:</w:t>
      </w:r>
    </w:p>
    <w:p w:rsidR="00E816A3" w:rsidRPr="00B1279A" w:rsidRDefault="00E816A3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статистических данных о молодых специалистах до 35 лет;</w:t>
      </w:r>
    </w:p>
    <w:p w:rsidR="00E816A3" w:rsidRPr="00B1279A" w:rsidRDefault="00E816A3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выездные семинары «Мотивация по повышению профсоюзного членства»;</w:t>
      </w:r>
    </w:p>
    <w:p w:rsidR="00FE1FBA" w:rsidRPr="00B1279A" w:rsidRDefault="00E816A3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информационных бюллетеней о работе Молодежного Совета, издание и распространение информационно-агитационных материалов, размещение информации на странице группы Молодежного совета в социальных сетях, на профсоюзных стендах</w:t>
      </w:r>
      <w:r w:rsidR="00FE1FB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FBA" w:rsidRPr="00B1279A" w:rsidRDefault="00FE1FB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816A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материалов по правовой и организационно-уставной тематике для Школы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лидера;</w:t>
      </w:r>
    </w:p>
    <w:p w:rsidR="00FE1FBA" w:rsidRPr="00B1279A" w:rsidRDefault="00FE1FB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816A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документов на награждения профсоюзных активистов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FBA" w:rsidRPr="00B1279A" w:rsidRDefault="00FE1FB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r w:rsidR="00E816A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 правовой и экономической грамотности среди молодых работников учреждений образования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FBA" w:rsidRPr="00B1279A" w:rsidRDefault="00FE1FB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</w:t>
      </w:r>
      <w:r w:rsidR="00E816A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организационной и методической помощи по созданию и укреплению ППО в образовательных учреждениях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FB7" w:rsidRPr="00B1279A" w:rsidRDefault="00FE1FB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 w:rsidR="00E816A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 w:rsidR="00C51FB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культурно-массовых, </w:t>
      </w:r>
      <w:r w:rsidR="007B5A3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r w:rsidR="00C51FB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спортивно-массовых </w:t>
      </w:r>
      <w:r w:rsidR="00E816A3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51FB7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FBA" w:rsidRPr="00B1279A" w:rsidRDefault="00FE1FBA" w:rsidP="007B5A3A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6B8" w:rsidRPr="00B1279A" w:rsidRDefault="009E26B8" w:rsidP="007B5A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E26B8" w:rsidRPr="00B1279A" w:rsidRDefault="009E26B8" w:rsidP="007B5A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Рубцовской городской организации</w:t>
      </w:r>
      <w:r w:rsidR="007B5A3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A3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A3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A3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И.Б. Попова</w:t>
      </w:r>
    </w:p>
    <w:p w:rsidR="00FE1FBA" w:rsidRPr="00B1279A" w:rsidRDefault="00FE1FBA" w:rsidP="007B5A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5A3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7B5A3A"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9E26B8" w:rsidRPr="00B1279A" w:rsidRDefault="009E26B8" w:rsidP="007B5A3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8-961-989-22-11, 2-54-85</w:t>
      </w:r>
    </w:p>
    <w:sectPr w:rsidR="009E26B8" w:rsidRPr="00B1279A" w:rsidSect="006B1F8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BE"/>
    <w:multiLevelType w:val="hybridMultilevel"/>
    <w:tmpl w:val="8C3685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C54FCE"/>
    <w:multiLevelType w:val="hybridMultilevel"/>
    <w:tmpl w:val="B62C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D9D"/>
    <w:multiLevelType w:val="hybridMultilevel"/>
    <w:tmpl w:val="018CD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E35906"/>
    <w:multiLevelType w:val="hybridMultilevel"/>
    <w:tmpl w:val="E5DE22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DBE3206"/>
    <w:multiLevelType w:val="hybridMultilevel"/>
    <w:tmpl w:val="A882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41C17"/>
    <w:multiLevelType w:val="hybridMultilevel"/>
    <w:tmpl w:val="88E0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5E8B"/>
    <w:multiLevelType w:val="hybridMultilevel"/>
    <w:tmpl w:val="8052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0F86"/>
    <w:multiLevelType w:val="hybridMultilevel"/>
    <w:tmpl w:val="58DA236C"/>
    <w:lvl w:ilvl="0" w:tplc="F744750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8D3AD8"/>
    <w:multiLevelType w:val="hybridMultilevel"/>
    <w:tmpl w:val="05CCA484"/>
    <w:lvl w:ilvl="0" w:tplc="F992ED7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F45A59"/>
    <w:multiLevelType w:val="multilevel"/>
    <w:tmpl w:val="BFCC8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F9229B"/>
    <w:multiLevelType w:val="multilevel"/>
    <w:tmpl w:val="43C68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76445"/>
    <w:multiLevelType w:val="multilevel"/>
    <w:tmpl w:val="D51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12DDB"/>
    <w:multiLevelType w:val="hybridMultilevel"/>
    <w:tmpl w:val="1AAC777C"/>
    <w:lvl w:ilvl="0" w:tplc="7BAE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304E26"/>
    <w:multiLevelType w:val="hybridMultilevel"/>
    <w:tmpl w:val="7D6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55138"/>
    <w:multiLevelType w:val="multilevel"/>
    <w:tmpl w:val="3126E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6461F"/>
    <w:multiLevelType w:val="hybridMultilevel"/>
    <w:tmpl w:val="4D1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5"/>
    <w:rsid w:val="0001293B"/>
    <w:rsid w:val="00023DE4"/>
    <w:rsid w:val="00040C97"/>
    <w:rsid w:val="000836F0"/>
    <w:rsid w:val="00092B40"/>
    <w:rsid w:val="000A6E69"/>
    <w:rsid w:val="000E28A5"/>
    <w:rsid w:val="000F4086"/>
    <w:rsid w:val="0010621B"/>
    <w:rsid w:val="00107E8E"/>
    <w:rsid w:val="001114AE"/>
    <w:rsid w:val="00116A15"/>
    <w:rsid w:val="00127DB6"/>
    <w:rsid w:val="00140F6B"/>
    <w:rsid w:val="00144A69"/>
    <w:rsid w:val="00146169"/>
    <w:rsid w:val="00163A87"/>
    <w:rsid w:val="00175D1D"/>
    <w:rsid w:val="00190502"/>
    <w:rsid w:val="001A6D0E"/>
    <w:rsid w:val="001C5C1C"/>
    <w:rsid w:val="001D6451"/>
    <w:rsid w:val="001E7E5A"/>
    <w:rsid w:val="0024734F"/>
    <w:rsid w:val="002809FB"/>
    <w:rsid w:val="002B3A7A"/>
    <w:rsid w:val="0030001E"/>
    <w:rsid w:val="0030108B"/>
    <w:rsid w:val="00330E08"/>
    <w:rsid w:val="003621CC"/>
    <w:rsid w:val="00375297"/>
    <w:rsid w:val="003910C9"/>
    <w:rsid w:val="003C19DC"/>
    <w:rsid w:val="003E1D2B"/>
    <w:rsid w:val="003F420E"/>
    <w:rsid w:val="003F65B5"/>
    <w:rsid w:val="0042104A"/>
    <w:rsid w:val="004763CB"/>
    <w:rsid w:val="00486B55"/>
    <w:rsid w:val="00491483"/>
    <w:rsid w:val="004D577B"/>
    <w:rsid w:val="00507F66"/>
    <w:rsid w:val="00531C27"/>
    <w:rsid w:val="00540923"/>
    <w:rsid w:val="0054377C"/>
    <w:rsid w:val="00547048"/>
    <w:rsid w:val="00570ACB"/>
    <w:rsid w:val="005C40CD"/>
    <w:rsid w:val="005F4B28"/>
    <w:rsid w:val="0060499F"/>
    <w:rsid w:val="006102FB"/>
    <w:rsid w:val="00641266"/>
    <w:rsid w:val="00643455"/>
    <w:rsid w:val="00677981"/>
    <w:rsid w:val="0068403C"/>
    <w:rsid w:val="006A7676"/>
    <w:rsid w:val="006B1F8C"/>
    <w:rsid w:val="00756EAD"/>
    <w:rsid w:val="00765FD1"/>
    <w:rsid w:val="00777D0F"/>
    <w:rsid w:val="0079487C"/>
    <w:rsid w:val="007B5A3A"/>
    <w:rsid w:val="007F1364"/>
    <w:rsid w:val="007F5B2F"/>
    <w:rsid w:val="0080720A"/>
    <w:rsid w:val="00856BED"/>
    <w:rsid w:val="00863F8A"/>
    <w:rsid w:val="008829C7"/>
    <w:rsid w:val="008B3370"/>
    <w:rsid w:val="008C0D70"/>
    <w:rsid w:val="008F3EDD"/>
    <w:rsid w:val="0092512D"/>
    <w:rsid w:val="009403E7"/>
    <w:rsid w:val="00940D73"/>
    <w:rsid w:val="00956F77"/>
    <w:rsid w:val="00963BA6"/>
    <w:rsid w:val="009939B8"/>
    <w:rsid w:val="009A32F5"/>
    <w:rsid w:val="009D5734"/>
    <w:rsid w:val="009E26B8"/>
    <w:rsid w:val="009E3C46"/>
    <w:rsid w:val="00A101AF"/>
    <w:rsid w:val="00AC27E4"/>
    <w:rsid w:val="00AC710F"/>
    <w:rsid w:val="00AD46E1"/>
    <w:rsid w:val="00AD7F19"/>
    <w:rsid w:val="00B1279A"/>
    <w:rsid w:val="00C2539C"/>
    <w:rsid w:val="00C51FB7"/>
    <w:rsid w:val="00CC3E8E"/>
    <w:rsid w:val="00CF66BE"/>
    <w:rsid w:val="00D111A7"/>
    <w:rsid w:val="00D1186B"/>
    <w:rsid w:val="00D41C18"/>
    <w:rsid w:val="00D43828"/>
    <w:rsid w:val="00D50549"/>
    <w:rsid w:val="00D5376B"/>
    <w:rsid w:val="00D80022"/>
    <w:rsid w:val="00DC48D9"/>
    <w:rsid w:val="00DE5B77"/>
    <w:rsid w:val="00DE72ED"/>
    <w:rsid w:val="00DF14C8"/>
    <w:rsid w:val="00DF47E8"/>
    <w:rsid w:val="00E10BBE"/>
    <w:rsid w:val="00E20B42"/>
    <w:rsid w:val="00E55B28"/>
    <w:rsid w:val="00E81658"/>
    <w:rsid w:val="00E816A3"/>
    <w:rsid w:val="00E84AAB"/>
    <w:rsid w:val="00EA01B5"/>
    <w:rsid w:val="00EA4094"/>
    <w:rsid w:val="00EA4665"/>
    <w:rsid w:val="00ED3FB7"/>
    <w:rsid w:val="00F31A14"/>
    <w:rsid w:val="00F41D2E"/>
    <w:rsid w:val="00F55D4D"/>
    <w:rsid w:val="00F70BFE"/>
    <w:rsid w:val="00FB12BD"/>
    <w:rsid w:val="00FD130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34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3370"/>
  </w:style>
  <w:style w:type="character" w:customStyle="1" w:styleId="s3">
    <w:name w:val="s3"/>
    <w:basedOn w:val="a0"/>
    <w:rsid w:val="008B3370"/>
  </w:style>
  <w:style w:type="paragraph" w:styleId="a3">
    <w:name w:val="List Paragraph"/>
    <w:basedOn w:val="a"/>
    <w:uiPriority w:val="34"/>
    <w:qFormat/>
    <w:rsid w:val="00023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58223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2020-02-13T07:06:00Z</cp:lastPrinted>
  <dcterms:created xsi:type="dcterms:W3CDTF">2018-02-14T05:21:00Z</dcterms:created>
  <dcterms:modified xsi:type="dcterms:W3CDTF">2020-02-21T06:30:00Z</dcterms:modified>
</cp:coreProperties>
</file>